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729E82" w14:textId="1D4541D9" w:rsidR="00EE3736" w:rsidRDefault="00CD27B9" w:rsidP="00A0656C">
      <w:pPr>
        <w:pStyle w:val="Title"/>
        <w:spacing w:line="288" w:lineRule="auto"/>
      </w:pPr>
      <w:r>
        <w:rPr>
          <w:color w:val="0A5394"/>
        </w:rPr>
        <w:t>INCLUSION</w:t>
      </w:r>
      <w:r>
        <w:rPr>
          <w:color w:val="0A5394"/>
          <w:spacing w:val="-14"/>
        </w:rPr>
        <w:t xml:space="preserve"> </w:t>
      </w:r>
      <w:r>
        <w:rPr>
          <w:color w:val="0A5394"/>
        </w:rPr>
        <w:t>POLICY</w:t>
      </w:r>
      <w:r>
        <w:rPr>
          <w:color w:val="0A5394"/>
        </w:rPr>
        <w:br/>
      </w:r>
      <w:r>
        <w:rPr>
          <w:color w:val="0A5394"/>
          <w:spacing w:val="-241"/>
        </w:rPr>
        <w:t xml:space="preserve"> </w:t>
      </w:r>
      <w:r w:rsidRPr="00CD27B9">
        <w:rPr>
          <w:color w:val="0A5394"/>
          <w:sz w:val="48"/>
          <w:szCs w:val="48"/>
        </w:rPr>
        <w:t>Lawton Chiles Middle Academy</w:t>
      </w:r>
    </w:p>
    <w:p w14:paraId="2CE4DFB9" w14:textId="130830A9" w:rsidR="00197379" w:rsidRDefault="00197379" w:rsidP="00CD27B9">
      <w:pPr>
        <w:spacing w:before="63"/>
        <w:rPr>
          <w:rFonts w:asciiTheme="majorHAnsi" w:hAnsiTheme="majorHAnsi"/>
          <w:i/>
          <w:iCs/>
          <w:color w:val="0A5394"/>
          <w:sz w:val="30"/>
          <w:szCs w:val="30"/>
        </w:rPr>
      </w:pPr>
      <w:r w:rsidRPr="00197379">
        <w:rPr>
          <w:rFonts w:asciiTheme="majorHAnsi" w:hAnsiTheme="majorHAnsi"/>
          <w:i/>
          <w:iCs/>
          <w:color w:val="0A5394"/>
          <w:sz w:val="30"/>
          <w:szCs w:val="30"/>
        </w:rPr>
        <w:t>P</w:t>
      </w:r>
      <w:r>
        <w:rPr>
          <w:rFonts w:asciiTheme="majorHAnsi" w:hAnsiTheme="majorHAnsi"/>
          <w:i/>
          <w:iCs/>
          <w:color w:val="0A5394"/>
          <w:sz w:val="30"/>
          <w:szCs w:val="30"/>
        </w:rPr>
        <w:t xml:space="preserve">urpose </w:t>
      </w:r>
    </w:p>
    <w:p w14:paraId="2B497B40" w14:textId="0BDD1C7A" w:rsidR="00FF734B" w:rsidRPr="00DF3EC0" w:rsidRDefault="00CD27B9" w:rsidP="00DF3EC0">
      <w:pPr>
        <w:spacing w:after="0" w:line="276" w:lineRule="auto"/>
        <w:jc w:val="both"/>
        <w:rPr>
          <w:rFonts w:ascii="Arial" w:hAnsi="Arial" w:cs="Arial"/>
          <w:sz w:val="22"/>
          <w:szCs w:val="22"/>
        </w:rPr>
      </w:pPr>
      <w:r w:rsidRPr="00CD27B9">
        <w:rPr>
          <w:rFonts w:ascii="Arial" w:hAnsi="Arial" w:cs="Arial"/>
          <w:sz w:val="22"/>
          <w:szCs w:val="22"/>
        </w:rPr>
        <w:t>The Inclusion Policy is a working document developed by a committee of teachers</w:t>
      </w:r>
      <w:r w:rsidR="003A6A4E">
        <w:rPr>
          <w:rFonts w:ascii="Arial" w:hAnsi="Arial" w:cs="Arial"/>
          <w:sz w:val="22"/>
          <w:szCs w:val="22"/>
        </w:rPr>
        <w:t>, counselors,</w:t>
      </w:r>
      <w:r w:rsidRPr="00CD27B9">
        <w:rPr>
          <w:rFonts w:ascii="Arial" w:hAnsi="Arial" w:cs="Arial"/>
          <w:sz w:val="22"/>
          <w:szCs w:val="22"/>
        </w:rPr>
        <w:t xml:space="preserve"> and administrators from Lawton Chiles Middle Academy</w:t>
      </w:r>
      <w:r w:rsidR="005B79E9">
        <w:rPr>
          <w:rFonts w:ascii="Arial" w:hAnsi="Arial" w:cs="Arial"/>
          <w:sz w:val="22"/>
          <w:szCs w:val="22"/>
        </w:rPr>
        <w:t xml:space="preserve"> (LCMA)</w:t>
      </w:r>
      <w:r w:rsidRPr="00CD27B9">
        <w:rPr>
          <w:rFonts w:ascii="Arial" w:hAnsi="Arial" w:cs="Arial"/>
          <w:sz w:val="22"/>
          <w:szCs w:val="22"/>
        </w:rPr>
        <w:t>. Consistent with the standards and practices of the International Baccalaureate Middle Years Programme (IB MYP), this document provides an overview of LCMA’s beliefs and practices as they relate to the special educational needs of our students. This policy outlines the pr</w:t>
      </w:r>
      <w:r w:rsidR="00C83035">
        <w:rPr>
          <w:rFonts w:ascii="Arial" w:hAnsi="Arial" w:cs="Arial"/>
          <w:sz w:val="22"/>
          <w:szCs w:val="22"/>
        </w:rPr>
        <w:t>actices</w:t>
      </w:r>
      <w:r w:rsidRPr="00CD27B9">
        <w:rPr>
          <w:rFonts w:ascii="Arial" w:hAnsi="Arial" w:cs="Arial"/>
          <w:sz w:val="22"/>
          <w:szCs w:val="22"/>
        </w:rPr>
        <w:t xml:space="preserve"> implemented at LCMA to ensure that all students </w:t>
      </w:r>
      <w:r w:rsidR="00197379">
        <w:rPr>
          <w:rFonts w:ascii="Arial" w:hAnsi="Arial" w:cs="Arial"/>
          <w:sz w:val="22"/>
          <w:szCs w:val="22"/>
        </w:rPr>
        <w:t>receive meaningful</w:t>
      </w:r>
      <w:r w:rsidR="005B79E9">
        <w:rPr>
          <w:rFonts w:ascii="Arial" w:hAnsi="Arial" w:cs="Arial"/>
          <w:sz w:val="22"/>
          <w:szCs w:val="22"/>
        </w:rPr>
        <w:t xml:space="preserve"> and </w:t>
      </w:r>
      <w:r w:rsidR="00197379">
        <w:rPr>
          <w:rFonts w:ascii="Arial" w:hAnsi="Arial" w:cs="Arial"/>
          <w:sz w:val="22"/>
          <w:szCs w:val="22"/>
        </w:rPr>
        <w:t xml:space="preserve">equitable </w:t>
      </w:r>
      <w:r w:rsidRPr="00CD27B9">
        <w:rPr>
          <w:rFonts w:ascii="Arial" w:hAnsi="Arial" w:cs="Arial"/>
          <w:sz w:val="22"/>
          <w:szCs w:val="22"/>
        </w:rPr>
        <w:t>access to the MYP curriculum</w:t>
      </w:r>
      <w:r w:rsidR="005B79E9">
        <w:rPr>
          <w:rFonts w:ascii="Arial" w:hAnsi="Arial" w:cs="Arial"/>
          <w:sz w:val="22"/>
          <w:szCs w:val="22"/>
        </w:rPr>
        <w:t>, which aids in empowering them to exemplify academic integrity</w:t>
      </w:r>
      <w:r w:rsidR="00CC53D8">
        <w:rPr>
          <w:rFonts w:ascii="Arial" w:hAnsi="Arial" w:cs="Arial"/>
          <w:sz w:val="22"/>
          <w:szCs w:val="22"/>
        </w:rPr>
        <w:t xml:space="preserve"> </w:t>
      </w:r>
      <w:r w:rsidR="005B79E9">
        <w:rPr>
          <w:rFonts w:ascii="Arial" w:hAnsi="Arial" w:cs="Arial"/>
          <w:sz w:val="22"/>
          <w:szCs w:val="22"/>
        </w:rPr>
        <w:t>and exhibit responsiveness to our ever-changing global community.</w:t>
      </w:r>
      <w:r w:rsidR="00DF3EC0">
        <w:rPr>
          <w:rFonts w:ascii="Arial" w:hAnsi="Arial" w:cs="Arial"/>
          <w:sz w:val="22"/>
          <w:szCs w:val="22"/>
        </w:rPr>
        <w:br/>
      </w:r>
    </w:p>
    <w:p w14:paraId="56F92396" w14:textId="46F11F45" w:rsidR="00197379" w:rsidRDefault="00197379" w:rsidP="00197379">
      <w:pPr>
        <w:spacing w:before="63"/>
        <w:rPr>
          <w:rFonts w:asciiTheme="majorHAnsi" w:hAnsiTheme="majorHAnsi"/>
          <w:i/>
          <w:iCs/>
          <w:color w:val="0A5394"/>
          <w:sz w:val="30"/>
          <w:szCs w:val="30"/>
        </w:rPr>
      </w:pPr>
      <w:r w:rsidRPr="00197379">
        <w:rPr>
          <w:rFonts w:asciiTheme="majorHAnsi" w:hAnsiTheme="majorHAnsi"/>
          <w:i/>
          <w:iCs/>
          <w:color w:val="0A5394"/>
          <w:sz w:val="30"/>
          <w:szCs w:val="30"/>
        </w:rPr>
        <w:t>Inclusion</w:t>
      </w:r>
      <w:r w:rsidRPr="00197379">
        <w:rPr>
          <w:rFonts w:asciiTheme="majorHAnsi" w:hAnsiTheme="majorHAnsi"/>
          <w:i/>
          <w:iCs/>
          <w:color w:val="0A5394"/>
          <w:spacing w:val="-7"/>
          <w:sz w:val="30"/>
          <w:szCs w:val="30"/>
        </w:rPr>
        <w:t xml:space="preserve"> </w:t>
      </w:r>
      <w:r w:rsidR="005B79E9">
        <w:rPr>
          <w:rFonts w:asciiTheme="majorHAnsi" w:hAnsiTheme="majorHAnsi"/>
          <w:i/>
          <w:iCs/>
          <w:color w:val="0A5394"/>
          <w:sz w:val="30"/>
          <w:szCs w:val="30"/>
        </w:rPr>
        <w:t>Beliefs</w:t>
      </w:r>
    </w:p>
    <w:p w14:paraId="7337BA8A" w14:textId="23E86816" w:rsidR="00EE3736" w:rsidRDefault="005B79E9" w:rsidP="00A0656C">
      <w:pPr>
        <w:spacing w:after="0" w:line="276" w:lineRule="auto"/>
        <w:jc w:val="both"/>
        <w:rPr>
          <w:rFonts w:ascii="Arial" w:hAnsi="Arial" w:cs="Arial"/>
          <w:sz w:val="22"/>
          <w:szCs w:val="22"/>
        </w:rPr>
      </w:pPr>
      <w:r>
        <w:rPr>
          <w:rFonts w:ascii="Arial" w:hAnsi="Arial" w:cs="Arial"/>
          <w:sz w:val="22"/>
          <w:szCs w:val="22"/>
        </w:rPr>
        <w:t xml:space="preserve">At LCMA, we believe that </w:t>
      </w:r>
      <w:r w:rsidR="00991C63">
        <w:rPr>
          <w:rFonts w:ascii="Arial" w:hAnsi="Arial" w:cs="Arial"/>
          <w:sz w:val="22"/>
          <w:szCs w:val="22"/>
        </w:rPr>
        <w:t xml:space="preserve">valuing diversity and </w:t>
      </w:r>
      <w:r>
        <w:rPr>
          <w:rFonts w:ascii="Arial" w:hAnsi="Arial" w:cs="Arial"/>
          <w:sz w:val="22"/>
          <w:szCs w:val="22"/>
        </w:rPr>
        <w:t>promoting inclusivity is essential in producing resil</w:t>
      </w:r>
      <w:r w:rsidR="00C731C3">
        <w:rPr>
          <w:rFonts w:ascii="Arial" w:hAnsi="Arial" w:cs="Arial"/>
          <w:sz w:val="22"/>
          <w:szCs w:val="22"/>
        </w:rPr>
        <w:t xml:space="preserve">ient, respectful, and empathetic students. To value diversity means to understand and accept that every individual is unique. We see the diversity of our learning community as a positive means that can enrich inclusive learning opportunities for our students to become critical thinkers and better citizens of our world. We acknowledge that all students should have a least restrictive learning environment as possible to ensure equity to the curriculum. </w:t>
      </w:r>
      <w:r w:rsidR="002A441D">
        <w:rPr>
          <w:rFonts w:ascii="Arial" w:hAnsi="Arial" w:cs="Arial"/>
          <w:sz w:val="22"/>
          <w:szCs w:val="22"/>
        </w:rPr>
        <w:t xml:space="preserve">Inclusion is an ongoing process that aims to increase access and engagement in learning for all students by identifying and removing barriers </w:t>
      </w:r>
      <w:r w:rsidR="002A441D" w:rsidRPr="00C37834">
        <w:rPr>
          <w:rFonts w:ascii="Arial" w:hAnsi="Arial" w:cs="Arial"/>
          <w:sz w:val="22"/>
          <w:szCs w:val="22"/>
        </w:rPr>
        <w:t>(</w:t>
      </w:r>
      <w:r w:rsidR="00DF3EC0" w:rsidRPr="00C37834">
        <w:rPr>
          <w:rFonts w:ascii="Arial" w:hAnsi="Arial" w:cs="Arial"/>
          <w:i/>
          <w:iCs/>
          <w:sz w:val="22"/>
          <w:szCs w:val="22"/>
        </w:rPr>
        <w:t>Learning Diversity, 2010</w:t>
      </w:r>
      <w:r w:rsidR="00DF3EC0" w:rsidRPr="00C37834">
        <w:rPr>
          <w:rFonts w:ascii="Arial" w:hAnsi="Arial" w:cs="Arial"/>
          <w:sz w:val="22"/>
          <w:szCs w:val="22"/>
        </w:rPr>
        <w:t>).</w:t>
      </w:r>
      <w:r w:rsidR="002A441D">
        <w:rPr>
          <w:rFonts w:ascii="Arial" w:hAnsi="Arial" w:cs="Arial"/>
          <w:sz w:val="22"/>
          <w:szCs w:val="22"/>
        </w:rPr>
        <w:t xml:space="preserve"> </w:t>
      </w:r>
      <w:r w:rsidR="00C731C3">
        <w:rPr>
          <w:rFonts w:ascii="Arial" w:hAnsi="Arial" w:cs="Arial"/>
          <w:sz w:val="22"/>
          <w:szCs w:val="22"/>
        </w:rPr>
        <w:t xml:space="preserve">We view inclusion as </w:t>
      </w:r>
      <w:r w:rsidR="0046776E">
        <w:rPr>
          <w:rFonts w:ascii="Arial" w:hAnsi="Arial" w:cs="Arial"/>
          <w:sz w:val="22"/>
          <w:szCs w:val="22"/>
        </w:rPr>
        <w:t>an</w:t>
      </w:r>
      <w:r w:rsidR="00C731C3">
        <w:rPr>
          <w:rFonts w:ascii="Arial" w:hAnsi="Arial" w:cs="Arial"/>
          <w:sz w:val="22"/>
          <w:szCs w:val="22"/>
        </w:rPr>
        <w:t xml:space="preserve"> </w:t>
      </w:r>
      <w:r w:rsidR="00DF3EC0">
        <w:rPr>
          <w:rFonts w:ascii="Arial" w:hAnsi="Arial" w:cs="Arial"/>
          <w:sz w:val="22"/>
          <w:szCs w:val="22"/>
        </w:rPr>
        <w:t>ever-changing development</w:t>
      </w:r>
      <w:r w:rsidR="00C731C3">
        <w:rPr>
          <w:rFonts w:ascii="Arial" w:hAnsi="Arial" w:cs="Arial"/>
          <w:sz w:val="22"/>
          <w:szCs w:val="22"/>
        </w:rPr>
        <w:t xml:space="preserve"> and are in a </w:t>
      </w:r>
      <w:r w:rsidR="00DF3EC0">
        <w:rPr>
          <w:rFonts w:ascii="Arial" w:hAnsi="Arial" w:cs="Arial"/>
          <w:sz w:val="22"/>
          <w:szCs w:val="22"/>
        </w:rPr>
        <w:t>continuous</w:t>
      </w:r>
      <w:r w:rsidR="00C731C3">
        <w:rPr>
          <w:rFonts w:ascii="Arial" w:hAnsi="Arial" w:cs="Arial"/>
          <w:sz w:val="22"/>
          <w:szCs w:val="22"/>
        </w:rPr>
        <w:t xml:space="preserve"> process of defining, learning, acting, reflecting, and redefining our practices. </w:t>
      </w:r>
    </w:p>
    <w:p w14:paraId="3BFC2DC1" w14:textId="5AA073EA" w:rsidR="00EE3736" w:rsidRDefault="002A441D">
      <w:pPr>
        <w:pStyle w:val="BodyText"/>
        <w:rPr>
          <w:b/>
          <w:sz w:val="98"/>
        </w:rPr>
      </w:pPr>
      <w:r>
        <w:rPr>
          <w:noProof/>
        </w:rPr>
        <w:drawing>
          <wp:anchor distT="0" distB="0" distL="0" distR="0" simplePos="0" relativeHeight="251192832" behindDoc="0" locked="0" layoutInCell="1" allowOverlap="1" wp14:anchorId="2A3D8C65" wp14:editId="7925554D">
            <wp:simplePos x="0" y="0"/>
            <wp:positionH relativeFrom="page">
              <wp:posOffset>2395871</wp:posOffset>
            </wp:positionH>
            <wp:positionV relativeFrom="paragraph">
              <wp:posOffset>19187</wp:posOffset>
            </wp:positionV>
            <wp:extent cx="2463706" cy="2472718"/>
            <wp:effectExtent l="0" t="0" r="0" b="0"/>
            <wp:wrapNone/>
            <wp:docPr id="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8" cstate="print"/>
                    <a:stretch>
                      <a:fillRect/>
                    </a:stretch>
                  </pic:blipFill>
                  <pic:spPr>
                    <a:xfrm>
                      <a:off x="0" y="0"/>
                      <a:ext cx="2463706" cy="2472718"/>
                    </a:xfrm>
                    <a:prstGeom prst="rect">
                      <a:avLst/>
                    </a:prstGeom>
                  </pic:spPr>
                </pic:pic>
              </a:graphicData>
            </a:graphic>
            <wp14:sizeRelH relativeFrom="margin">
              <wp14:pctWidth>0</wp14:pctWidth>
            </wp14:sizeRelH>
            <wp14:sizeRelV relativeFrom="margin">
              <wp14:pctHeight>0</wp14:pctHeight>
            </wp14:sizeRelV>
          </wp:anchor>
        </w:drawing>
      </w:r>
    </w:p>
    <w:p w14:paraId="54741510" w14:textId="77777777" w:rsidR="00EE3736" w:rsidRDefault="00EE3736">
      <w:pPr>
        <w:pStyle w:val="BodyText"/>
        <w:spacing w:before="8"/>
        <w:rPr>
          <w:b/>
          <w:sz w:val="95"/>
        </w:rPr>
      </w:pPr>
    </w:p>
    <w:p w14:paraId="72D73977" w14:textId="77777777" w:rsidR="003021C8" w:rsidRDefault="003021C8" w:rsidP="003021C8">
      <w:pPr>
        <w:spacing w:before="115"/>
        <w:ind w:left="2880"/>
        <w:rPr>
          <w:i/>
          <w:sz w:val="16"/>
        </w:rPr>
      </w:pPr>
    </w:p>
    <w:p w14:paraId="161DCA14" w14:textId="77777777" w:rsidR="003021C8" w:rsidRDefault="003021C8" w:rsidP="003021C8">
      <w:pPr>
        <w:spacing w:before="115"/>
        <w:jc w:val="center"/>
        <w:rPr>
          <w:rFonts w:ascii="Arial" w:hAnsi="Arial" w:cs="Arial"/>
          <w:i/>
          <w:sz w:val="18"/>
          <w:szCs w:val="18"/>
        </w:rPr>
      </w:pPr>
    </w:p>
    <w:p w14:paraId="0F026DBE" w14:textId="77777777" w:rsidR="00DF3EC0" w:rsidRDefault="003021C8" w:rsidP="00DF3EC0">
      <w:pPr>
        <w:spacing w:before="115"/>
        <w:jc w:val="center"/>
        <w:rPr>
          <w:rFonts w:ascii="Arial" w:hAnsi="Arial" w:cs="Arial"/>
          <w:i/>
          <w:sz w:val="18"/>
          <w:szCs w:val="18"/>
        </w:rPr>
      </w:pPr>
      <w:r w:rsidRPr="003021C8">
        <w:rPr>
          <w:rFonts w:ascii="Arial" w:hAnsi="Arial" w:cs="Arial"/>
          <w:i/>
          <w:sz w:val="18"/>
          <w:szCs w:val="18"/>
        </w:rPr>
        <w:t>Community</w:t>
      </w:r>
      <w:r w:rsidRPr="003021C8">
        <w:rPr>
          <w:rFonts w:ascii="Arial" w:hAnsi="Arial" w:cs="Arial"/>
          <w:i/>
          <w:spacing w:val="-8"/>
          <w:sz w:val="18"/>
          <w:szCs w:val="18"/>
        </w:rPr>
        <w:t xml:space="preserve"> </w:t>
      </w:r>
      <w:r w:rsidRPr="003021C8">
        <w:rPr>
          <w:rFonts w:ascii="Arial" w:hAnsi="Arial" w:cs="Arial"/>
          <w:i/>
          <w:sz w:val="18"/>
          <w:szCs w:val="18"/>
        </w:rPr>
        <w:t>of</w:t>
      </w:r>
      <w:r w:rsidRPr="003021C8">
        <w:rPr>
          <w:rFonts w:ascii="Arial" w:hAnsi="Arial" w:cs="Arial"/>
          <w:i/>
          <w:spacing w:val="-7"/>
          <w:sz w:val="18"/>
          <w:szCs w:val="18"/>
        </w:rPr>
        <w:t xml:space="preserve"> </w:t>
      </w:r>
      <w:r w:rsidRPr="003021C8">
        <w:rPr>
          <w:rFonts w:ascii="Arial" w:hAnsi="Arial" w:cs="Arial"/>
          <w:i/>
          <w:sz w:val="18"/>
          <w:szCs w:val="18"/>
        </w:rPr>
        <w:t>learners,</w:t>
      </w:r>
      <w:r w:rsidRPr="003021C8">
        <w:rPr>
          <w:rFonts w:ascii="Arial" w:hAnsi="Arial" w:cs="Arial"/>
          <w:i/>
          <w:spacing w:val="-7"/>
          <w:sz w:val="18"/>
          <w:szCs w:val="18"/>
        </w:rPr>
        <w:t xml:space="preserve"> </w:t>
      </w:r>
      <w:r w:rsidRPr="003021C8">
        <w:rPr>
          <w:rFonts w:ascii="Arial" w:hAnsi="Arial" w:cs="Arial"/>
          <w:i/>
          <w:sz w:val="18"/>
          <w:szCs w:val="18"/>
        </w:rPr>
        <w:t>International</w:t>
      </w:r>
      <w:r w:rsidRPr="003021C8">
        <w:rPr>
          <w:rFonts w:ascii="Arial" w:hAnsi="Arial" w:cs="Arial"/>
          <w:i/>
          <w:spacing w:val="-8"/>
          <w:sz w:val="18"/>
          <w:szCs w:val="18"/>
        </w:rPr>
        <w:t xml:space="preserve"> </w:t>
      </w:r>
      <w:r w:rsidRPr="003021C8">
        <w:rPr>
          <w:rFonts w:ascii="Arial" w:hAnsi="Arial" w:cs="Arial"/>
          <w:i/>
          <w:sz w:val="18"/>
          <w:szCs w:val="18"/>
        </w:rPr>
        <w:t>Mindedness,</w:t>
      </w:r>
      <w:r w:rsidRPr="003021C8">
        <w:rPr>
          <w:rFonts w:ascii="Arial" w:hAnsi="Arial" w:cs="Arial"/>
          <w:i/>
          <w:spacing w:val="-7"/>
          <w:sz w:val="18"/>
          <w:szCs w:val="18"/>
        </w:rPr>
        <w:t xml:space="preserve"> </w:t>
      </w:r>
      <w:r w:rsidRPr="003021C8">
        <w:rPr>
          <w:rFonts w:ascii="Arial" w:hAnsi="Arial" w:cs="Arial"/>
          <w:i/>
          <w:sz w:val="18"/>
          <w:szCs w:val="18"/>
        </w:rPr>
        <w:t>From</w:t>
      </w:r>
      <w:r w:rsidRPr="003021C8">
        <w:rPr>
          <w:rFonts w:ascii="Arial" w:hAnsi="Arial" w:cs="Arial"/>
          <w:i/>
          <w:spacing w:val="-7"/>
          <w:sz w:val="18"/>
          <w:szCs w:val="18"/>
        </w:rPr>
        <w:t xml:space="preserve"> </w:t>
      </w:r>
      <w:r w:rsidRPr="003021C8">
        <w:rPr>
          <w:rFonts w:ascii="Arial" w:hAnsi="Arial" w:cs="Arial"/>
          <w:i/>
          <w:sz w:val="18"/>
          <w:szCs w:val="18"/>
        </w:rPr>
        <w:t>Principles</w:t>
      </w:r>
      <w:r w:rsidRPr="003021C8">
        <w:rPr>
          <w:rFonts w:ascii="Arial" w:hAnsi="Arial" w:cs="Arial"/>
          <w:i/>
          <w:spacing w:val="-7"/>
          <w:sz w:val="18"/>
          <w:szCs w:val="18"/>
        </w:rPr>
        <w:t xml:space="preserve"> </w:t>
      </w:r>
      <w:r w:rsidRPr="003021C8">
        <w:rPr>
          <w:rFonts w:ascii="Arial" w:hAnsi="Arial" w:cs="Arial"/>
          <w:i/>
          <w:sz w:val="18"/>
          <w:szCs w:val="18"/>
        </w:rPr>
        <w:t>into</w:t>
      </w:r>
      <w:r w:rsidRPr="003021C8">
        <w:rPr>
          <w:rFonts w:ascii="Arial" w:hAnsi="Arial" w:cs="Arial"/>
          <w:i/>
          <w:spacing w:val="-8"/>
          <w:sz w:val="18"/>
          <w:szCs w:val="18"/>
        </w:rPr>
        <w:t xml:space="preserve"> </w:t>
      </w:r>
      <w:r w:rsidRPr="003021C8">
        <w:rPr>
          <w:rFonts w:ascii="Arial" w:hAnsi="Arial" w:cs="Arial"/>
          <w:i/>
          <w:sz w:val="18"/>
          <w:szCs w:val="18"/>
        </w:rPr>
        <w:t>practice</w:t>
      </w:r>
      <w:r w:rsidRPr="003021C8">
        <w:rPr>
          <w:rFonts w:ascii="Arial" w:hAnsi="Arial" w:cs="Arial"/>
          <w:i/>
          <w:spacing w:val="-7"/>
          <w:sz w:val="18"/>
          <w:szCs w:val="18"/>
        </w:rPr>
        <w:t xml:space="preserve"> </w:t>
      </w:r>
      <w:r w:rsidRPr="003021C8">
        <w:rPr>
          <w:rFonts w:ascii="Arial" w:hAnsi="Arial" w:cs="Arial"/>
          <w:i/>
          <w:sz w:val="18"/>
          <w:szCs w:val="18"/>
        </w:rPr>
        <w:t>2019</w:t>
      </w:r>
    </w:p>
    <w:p w14:paraId="2441BAA4" w14:textId="77777777" w:rsidR="002D4423" w:rsidRDefault="002D4423" w:rsidP="002D4423">
      <w:pPr>
        <w:pStyle w:val="TOC1"/>
        <w:tabs>
          <w:tab w:val="right" w:pos="10802"/>
        </w:tabs>
        <w:spacing w:before="412"/>
        <w:ind w:left="720"/>
        <w:jc w:val="center"/>
        <w:rPr>
          <w:rFonts w:asciiTheme="majorHAnsi" w:hAnsiTheme="majorHAnsi"/>
          <w:i/>
          <w:iCs/>
          <w:color w:val="0A5394"/>
          <w:sz w:val="30"/>
          <w:szCs w:val="30"/>
        </w:rPr>
      </w:pPr>
      <w:r>
        <w:rPr>
          <w:rFonts w:asciiTheme="majorHAnsi" w:hAnsiTheme="majorHAnsi"/>
          <w:i/>
          <w:iCs/>
          <w:color w:val="0A5394"/>
          <w:sz w:val="30"/>
          <w:szCs w:val="30"/>
        </w:rPr>
        <w:lastRenderedPageBreak/>
        <w:t>Table of Contents</w:t>
      </w:r>
    </w:p>
    <w:tbl>
      <w:tblPr>
        <w:tblStyle w:val="TableGrid"/>
        <w:tblW w:w="0" w:type="auto"/>
        <w:tblInd w:w="11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8"/>
        <w:gridCol w:w="2012"/>
      </w:tblGrid>
      <w:tr w:rsidR="002D4423" w14:paraId="711F95D9" w14:textId="77777777" w:rsidTr="009E2D7C">
        <w:tc>
          <w:tcPr>
            <w:tcW w:w="5818" w:type="dxa"/>
          </w:tcPr>
          <w:p w14:paraId="08A1D862" w14:textId="306B1F2F" w:rsidR="002D4423" w:rsidRPr="00F6121B" w:rsidRDefault="002D4423" w:rsidP="007D77AC">
            <w:pPr>
              <w:pStyle w:val="TOC1"/>
              <w:tabs>
                <w:tab w:val="right" w:pos="10802"/>
              </w:tabs>
              <w:spacing w:before="412"/>
              <w:ind w:left="0"/>
              <w:rPr>
                <w:color w:val="1F497D" w:themeColor="text2"/>
              </w:rPr>
            </w:pPr>
            <w:r w:rsidRPr="00F6121B">
              <w:rPr>
                <w:color w:val="1F497D" w:themeColor="text2"/>
              </w:rPr>
              <w:t xml:space="preserve">Purpose </w:t>
            </w:r>
          </w:p>
        </w:tc>
        <w:tc>
          <w:tcPr>
            <w:tcW w:w="2012" w:type="dxa"/>
          </w:tcPr>
          <w:p w14:paraId="43F6E0EC" w14:textId="71D0ED20" w:rsidR="002D4423" w:rsidRPr="002D4423" w:rsidRDefault="00A128DF" w:rsidP="002D4423">
            <w:pPr>
              <w:pStyle w:val="TOC1"/>
              <w:tabs>
                <w:tab w:val="right" w:pos="10802"/>
              </w:tabs>
              <w:spacing w:before="412"/>
              <w:ind w:left="0"/>
              <w:jc w:val="right"/>
              <w:rPr>
                <w:color w:val="002060"/>
              </w:rPr>
            </w:pPr>
            <w:r>
              <w:rPr>
                <w:color w:val="002060"/>
              </w:rPr>
              <w:t>1</w:t>
            </w:r>
          </w:p>
        </w:tc>
      </w:tr>
      <w:tr w:rsidR="00F6121B" w14:paraId="173DE3D3" w14:textId="77777777" w:rsidTr="009E2D7C">
        <w:tc>
          <w:tcPr>
            <w:tcW w:w="5818" w:type="dxa"/>
          </w:tcPr>
          <w:p w14:paraId="342E6E13" w14:textId="704917AF" w:rsidR="00F6121B" w:rsidRPr="00F6121B" w:rsidRDefault="00F6121B" w:rsidP="00F6121B">
            <w:pPr>
              <w:pStyle w:val="TOC1"/>
              <w:tabs>
                <w:tab w:val="right" w:pos="10802"/>
              </w:tabs>
              <w:spacing w:before="412"/>
              <w:ind w:left="0"/>
              <w:rPr>
                <w:color w:val="1F497D" w:themeColor="text2"/>
              </w:rPr>
            </w:pPr>
            <w:r w:rsidRPr="00F6121B">
              <w:rPr>
                <w:color w:val="1F497D" w:themeColor="text2"/>
              </w:rPr>
              <w:t>Inclusion Beliefs</w:t>
            </w:r>
          </w:p>
        </w:tc>
        <w:tc>
          <w:tcPr>
            <w:tcW w:w="2012" w:type="dxa"/>
          </w:tcPr>
          <w:p w14:paraId="7441B15B" w14:textId="7FCED88A" w:rsidR="00F6121B" w:rsidRDefault="00A128DF" w:rsidP="00F6121B">
            <w:pPr>
              <w:pStyle w:val="TOC1"/>
              <w:tabs>
                <w:tab w:val="right" w:pos="10802"/>
              </w:tabs>
              <w:spacing w:before="412"/>
              <w:ind w:left="0"/>
              <w:jc w:val="right"/>
              <w:rPr>
                <w:color w:val="002060"/>
              </w:rPr>
            </w:pPr>
            <w:r>
              <w:rPr>
                <w:color w:val="002060"/>
              </w:rPr>
              <w:t>1</w:t>
            </w:r>
          </w:p>
        </w:tc>
      </w:tr>
      <w:tr w:rsidR="00A128DF" w14:paraId="0A3854C1" w14:textId="77777777" w:rsidTr="009E2D7C">
        <w:tc>
          <w:tcPr>
            <w:tcW w:w="5818" w:type="dxa"/>
          </w:tcPr>
          <w:p w14:paraId="5101351D" w14:textId="4E603A2B" w:rsidR="00A128DF" w:rsidRPr="00F6121B" w:rsidRDefault="00A128DF" w:rsidP="00F6121B">
            <w:pPr>
              <w:pStyle w:val="TOC1"/>
              <w:tabs>
                <w:tab w:val="right" w:pos="10802"/>
              </w:tabs>
              <w:spacing w:before="412"/>
              <w:ind w:left="0"/>
              <w:rPr>
                <w:color w:val="1F497D" w:themeColor="text2"/>
              </w:rPr>
            </w:pPr>
            <w:r>
              <w:rPr>
                <w:color w:val="1F497D" w:themeColor="text2"/>
              </w:rPr>
              <w:t>Contents</w:t>
            </w:r>
          </w:p>
        </w:tc>
        <w:tc>
          <w:tcPr>
            <w:tcW w:w="2012" w:type="dxa"/>
          </w:tcPr>
          <w:p w14:paraId="365F89DB" w14:textId="5CA46AA5" w:rsidR="00A128DF" w:rsidRPr="0078574E" w:rsidRDefault="00A128DF" w:rsidP="00F6121B">
            <w:pPr>
              <w:pStyle w:val="TOC1"/>
              <w:tabs>
                <w:tab w:val="right" w:pos="10802"/>
              </w:tabs>
              <w:spacing w:before="412"/>
              <w:ind w:left="0"/>
              <w:jc w:val="right"/>
              <w:rPr>
                <w:color w:val="002060"/>
                <w:highlight w:val="yellow"/>
              </w:rPr>
            </w:pPr>
            <w:r w:rsidRPr="00A128DF">
              <w:rPr>
                <w:color w:val="002060"/>
              </w:rPr>
              <w:t>2</w:t>
            </w:r>
          </w:p>
        </w:tc>
      </w:tr>
      <w:tr w:rsidR="00F6121B" w14:paraId="4086B4AE" w14:textId="77777777" w:rsidTr="009E2D7C">
        <w:tc>
          <w:tcPr>
            <w:tcW w:w="5818" w:type="dxa"/>
          </w:tcPr>
          <w:p w14:paraId="63C4970C" w14:textId="1E65C305" w:rsidR="00F6121B" w:rsidRPr="00F6121B" w:rsidRDefault="00F6121B" w:rsidP="00F6121B">
            <w:pPr>
              <w:pStyle w:val="TOC1"/>
              <w:tabs>
                <w:tab w:val="right" w:pos="10802"/>
              </w:tabs>
              <w:spacing w:before="412"/>
              <w:ind w:left="0"/>
              <w:rPr>
                <w:color w:val="1F497D" w:themeColor="text2"/>
              </w:rPr>
            </w:pPr>
            <w:r w:rsidRPr="00F6121B">
              <w:rPr>
                <w:color w:val="1F497D" w:themeColor="text2"/>
              </w:rPr>
              <w:t xml:space="preserve">Definitions </w:t>
            </w:r>
          </w:p>
        </w:tc>
        <w:tc>
          <w:tcPr>
            <w:tcW w:w="2012" w:type="dxa"/>
          </w:tcPr>
          <w:p w14:paraId="07E392E3" w14:textId="6C7326F9" w:rsidR="00F6121B" w:rsidRPr="00A128DF" w:rsidRDefault="00A128DF" w:rsidP="00F6121B">
            <w:pPr>
              <w:pStyle w:val="TOC1"/>
              <w:tabs>
                <w:tab w:val="right" w:pos="10802"/>
              </w:tabs>
              <w:spacing w:before="412"/>
              <w:ind w:left="0"/>
              <w:jc w:val="right"/>
              <w:rPr>
                <w:color w:val="002060"/>
              </w:rPr>
            </w:pPr>
            <w:r w:rsidRPr="00A128DF">
              <w:rPr>
                <w:color w:val="002060"/>
              </w:rPr>
              <w:t>3</w:t>
            </w:r>
          </w:p>
        </w:tc>
      </w:tr>
      <w:tr w:rsidR="00F6121B" w14:paraId="43000BEF" w14:textId="77777777" w:rsidTr="009E2D7C">
        <w:tc>
          <w:tcPr>
            <w:tcW w:w="5818" w:type="dxa"/>
          </w:tcPr>
          <w:p w14:paraId="241AAD24" w14:textId="507BD25A" w:rsidR="00F6121B" w:rsidRPr="00F6121B" w:rsidRDefault="00F6121B" w:rsidP="00F6121B">
            <w:pPr>
              <w:pStyle w:val="TOC1"/>
              <w:tabs>
                <w:tab w:val="right" w:pos="10802"/>
              </w:tabs>
              <w:spacing w:before="412"/>
              <w:ind w:left="0"/>
              <w:rPr>
                <w:color w:val="1F497D" w:themeColor="text2"/>
              </w:rPr>
            </w:pPr>
            <w:r w:rsidRPr="00F6121B">
              <w:rPr>
                <w:color w:val="1F497D" w:themeColor="text2"/>
              </w:rPr>
              <w:t>Legal Requirements</w:t>
            </w:r>
          </w:p>
        </w:tc>
        <w:tc>
          <w:tcPr>
            <w:tcW w:w="2012" w:type="dxa"/>
          </w:tcPr>
          <w:p w14:paraId="2E711359" w14:textId="7862241A" w:rsidR="00F6121B" w:rsidRPr="00A128DF" w:rsidRDefault="00A128DF" w:rsidP="00F6121B">
            <w:pPr>
              <w:pStyle w:val="TOC1"/>
              <w:tabs>
                <w:tab w:val="right" w:pos="10802"/>
              </w:tabs>
              <w:spacing w:before="412"/>
              <w:ind w:left="0"/>
              <w:jc w:val="right"/>
              <w:rPr>
                <w:color w:val="002060"/>
              </w:rPr>
            </w:pPr>
            <w:r>
              <w:rPr>
                <w:color w:val="002060"/>
              </w:rPr>
              <w:t>3</w:t>
            </w:r>
          </w:p>
        </w:tc>
      </w:tr>
      <w:tr w:rsidR="00F6121B" w14:paraId="3E32D96B" w14:textId="77777777" w:rsidTr="009E2D7C">
        <w:tc>
          <w:tcPr>
            <w:tcW w:w="5818" w:type="dxa"/>
          </w:tcPr>
          <w:p w14:paraId="0ACE431E" w14:textId="77777777" w:rsidR="00F6121B" w:rsidRPr="00F6121B" w:rsidRDefault="00F6121B" w:rsidP="00F6121B">
            <w:pPr>
              <w:pStyle w:val="TOC1"/>
              <w:tabs>
                <w:tab w:val="right" w:pos="10802"/>
              </w:tabs>
              <w:spacing w:before="412"/>
              <w:ind w:left="0"/>
              <w:rPr>
                <w:color w:val="1F497D" w:themeColor="text2"/>
              </w:rPr>
            </w:pPr>
            <w:r w:rsidRPr="00F6121B">
              <w:rPr>
                <w:color w:val="1F497D" w:themeColor="text2"/>
              </w:rPr>
              <w:t>LCMA Inclusion Goals &amp; Actions</w:t>
            </w:r>
          </w:p>
        </w:tc>
        <w:tc>
          <w:tcPr>
            <w:tcW w:w="2012" w:type="dxa"/>
          </w:tcPr>
          <w:p w14:paraId="25F18973" w14:textId="37B92E16" w:rsidR="00F6121B" w:rsidRPr="00A128DF" w:rsidRDefault="00A128DF" w:rsidP="00F6121B">
            <w:pPr>
              <w:pStyle w:val="TOC1"/>
              <w:tabs>
                <w:tab w:val="right" w:pos="10802"/>
              </w:tabs>
              <w:spacing w:before="412"/>
              <w:ind w:left="0"/>
              <w:jc w:val="right"/>
              <w:rPr>
                <w:color w:val="002060"/>
              </w:rPr>
            </w:pPr>
            <w:r>
              <w:rPr>
                <w:color w:val="002060"/>
              </w:rPr>
              <w:t>4</w:t>
            </w:r>
          </w:p>
        </w:tc>
      </w:tr>
      <w:tr w:rsidR="00F6121B" w14:paraId="5B34BF34" w14:textId="77777777" w:rsidTr="009E2D7C">
        <w:tc>
          <w:tcPr>
            <w:tcW w:w="5818" w:type="dxa"/>
          </w:tcPr>
          <w:p w14:paraId="6680E5C9" w14:textId="77777777" w:rsidR="00F6121B" w:rsidRPr="00F6121B" w:rsidRDefault="00F6121B" w:rsidP="00F6121B">
            <w:pPr>
              <w:pStyle w:val="TOC1"/>
              <w:tabs>
                <w:tab w:val="right" w:pos="10802"/>
              </w:tabs>
              <w:spacing w:before="412"/>
              <w:ind w:left="0"/>
              <w:rPr>
                <w:color w:val="1F497D" w:themeColor="text2"/>
              </w:rPr>
            </w:pPr>
            <w:r w:rsidRPr="00F6121B">
              <w:rPr>
                <w:color w:val="1F497D" w:themeColor="text2"/>
              </w:rPr>
              <w:t>Student Support Team</w:t>
            </w:r>
          </w:p>
        </w:tc>
        <w:tc>
          <w:tcPr>
            <w:tcW w:w="2012" w:type="dxa"/>
          </w:tcPr>
          <w:p w14:paraId="79FC32C6" w14:textId="1FFFDF40" w:rsidR="00F6121B" w:rsidRPr="00A128DF" w:rsidRDefault="00A128DF" w:rsidP="00F6121B">
            <w:pPr>
              <w:pStyle w:val="TOC1"/>
              <w:tabs>
                <w:tab w:val="right" w:pos="10802"/>
              </w:tabs>
              <w:spacing w:before="412"/>
              <w:ind w:left="0"/>
              <w:jc w:val="right"/>
              <w:rPr>
                <w:color w:val="002060"/>
              </w:rPr>
            </w:pPr>
            <w:r>
              <w:rPr>
                <w:color w:val="002060"/>
              </w:rPr>
              <w:t>7</w:t>
            </w:r>
          </w:p>
        </w:tc>
      </w:tr>
      <w:tr w:rsidR="00F6121B" w14:paraId="7894861B" w14:textId="77777777" w:rsidTr="009E2D7C">
        <w:tc>
          <w:tcPr>
            <w:tcW w:w="5818" w:type="dxa"/>
          </w:tcPr>
          <w:p w14:paraId="11980FAD" w14:textId="36F83DB5" w:rsidR="00F6121B" w:rsidRPr="00F6121B" w:rsidRDefault="00F6121B" w:rsidP="00F6121B">
            <w:pPr>
              <w:pStyle w:val="TOC1"/>
              <w:tabs>
                <w:tab w:val="right" w:pos="10802"/>
              </w:tabs>
              <w:spacing w:before="412"/>
              <w:ind w:left="0"/>
              <w:rPr>
                <w:color w:val="1F497D" w:themeColor="text2"/>
              </w:rPr>
            </w:pPr>
            <w:r w:rsidRPr="00F6121B">
              <w:rPr>
                <w:color w:val="1F497D" w:themeColor="text2"/>
              </w:rPr>
              <w:t>Appendi</w:t>
            </w:r>
            <w:r w:rsidR="0078574E">
              <w:rPr>
                <w:color w:val="1F497D" w:themeColor="text2"/>
              </w:rPr>
              <w:t>ces</w:t>
            </w:r>
            <w:r w:rsidR="009E2D7C">
              <w:rPr>
                <w:color w:val="1F497D" w:themeColor="text2"/>
              </w:rPr>
              <w:t>:</w:t>
            </w:r>
            <w:r w:rsidR="0078574E">
              <w:rPr>
                <w:color w:val="1F497D" w:themeColor="text2"/>
              </w:rPr>
              <w:br/>
              <w:t>A:</w:t>
            </w:r>
            <w:r w:rsidR="009E2D7C">
              <w:rPr>
                <w:color w:val="1F497D" w:themeColor="text2"/>
              </w:rPr>
              <w:t xml:space="preserve"> </w:t>
            </w:r>
            <w:r w:rsidR="0078574E">
              <w:rPr>
                <w:color w:val="1F497D" w:themeColor="text2"/>
              </w:rPr>
              <w:t>Student Support Team Names</w:t>
            </w:r>
            <w:r w:rsidR="0078574E">
              <w:rPr>
                <w:color w:val="1F497D" w:themeColor="text2"/>
              </w:rPr>
              <w:br/>
              <w:t xml:space="preserve">B: </w:t>
            </w:r>
            <w:r w:rsidRPr="009E2D7C">
              <w:rPr>
                <w:color w:val="1F497D" w:themeColor="text2"/>
              </w:rPr>
              <w:t>IB MYP Standards &amp; Inclusion Practices</w:t>
            </w:r>
          </w:p>
        </w:tc>
        <w:tc>
          <w:tcPr>
            <w:tcW w:w="2012" w:type="dxa"/>
          </w:tcPr>
          <w:p w14:paraId="119E14E6" w14:textId="2BCEF2D6" w:rsidR="00F6121B" w:rsidRPr="00A128DF" w:rsidRDefault="00A128DF" w:rsidP="00F6121B">
            <w:pPr>
              <w:pStyle w:val="TOC1"/>
              <w:tabs>
                <w:tab w:val="right" w:pos="10802"/>
              </w:tabs>
              <w:spacing w:before="412"/>
              <w:ind w:left="0"/>
              <w:jc w:val="right"/>
              <w:rPr>
                <w:color w:val="002060"/>
              </w:rPr>
            </w:pPr>
            <w:r>
              <w:rPr>
                <w:color w:val="002060"/>
              </w:rPr>
              <w:t>9</w:t>
            </w:r>
          </w:p>
        </w:tc>
      </w:tr>
    </w:tbl>
    <w:p w14:paraId="0FA828E5" w14:textId="77777777" w:rsidR="002D4423" w:rsidRDefault="002D4423" w:rsidP="00DF3EC0">
      <w:pPr>
        <w:spacing w:before="115"/>
        <w:rPr>
          <w:rFonts w:asciiTheme="majorHAnsi" w:hAnsiTheme="majorHAnsi"/>
          <w:i/>
          <w:iCs/>
          <w:color w:val="0A5394"/>
          <w:sz w:val="30"/>
          <w:szCs w:val="30"/>
        </w:rPr>
      </w:pPr>
    </w:p>
    <w:p w14:paraId="421CA2DB" w14:textId="77777777" w:rsidR="002D4423" w:rsidRDefault="002D4423" w:rsidP="00DF3EC0">
      <w:pPr>
        <w:spacing w:before="115"/>
        <w:rPr>
          <w:rFonts w:asciiTheme="majorHAnsi" w:hAnsiTheme="majorHAnsi"/>
          <w:i/>
          <w:iCs/>
          <w:color w:val="0A5394"/>
          <w:sz w:val="30"/>
          <w:szCs w:val="30"/>
        </w:rPr>
      </w:pPr>
    </w:p>
    <w:p w14:paraId="615E8E43" w14:textId="77777777" w:rsidR="00F6121B" w:rsidRDefault="00F6121B" w:rsidP="00DF3EC0">
      <w:pPr>
        <w:spacing w:before="115"/>
        <w:rPr>
          <w:rFonts w:asciiTheme="majorHAnsi" w:hAnsiTheme="majorHAnsi"/>
          <w:i/>
          <w:iCs/>
          <w:color w:val="0A5394"/>
          <w:sz w:val="30"/>
          <w:szCs w:val="30"/>
        </w:rPr>
      </w:pPr>
    </w:p>
    <w:p w14:paraId="0E750FAF" w14:textId="77777777" w:rsidR="00F6121B" w:rsidRDefault="00F6121B" w:rsidP="00DF3EC0">
      <w:pPr>
        <w:spacing w:before="115"/>
        <w:rPr>
          <w:rFonts w:asciiTheme="majorHAnsi" w:hAnsiTheme="majorHAnsi"/>
          <w:i/>
          <w:iCs/>
          <w:color w:val="0A5394"/>
          <w:sz w:val="30"/>
          <w:szCs w:val="30"/>
        </w:rPr>
      </w:pPr>
    </w:p>
    <w:p w14:paraId="3911653A" w14:textId="77777777" w:rsidR="00F6121B" w:rsidRDefault="00F6121B" w:rsidP="00DF3EC0">
      <w:pPr>
        <w:spacing w:before="115"/>
        <w:rPr>
          <w:rFonts w:asciiTheme="majorHAnsi" w:hAnsiTheme="majorHAnsi"/>
          <w:i/>
          <w:iCs/>
          <w:color w:val="0A5394"/>
          <w:sz w:val="30"/>
          <w:szCs w:val="30"/>
        </w:rPr>
      </w:pPr>
    </w:p>
    <w:p w14:paraId="264AC4B9" w14:textId="77777777" w:rsidR="00F6121B" w:rsidRDefault="00F6121B" w:rsidP="00DF3EC0">
      <w:pPr>
        <w:spacing w:before="115"/>
        <w:rPr>
          <w:rFonts w:asciiTheme="majorHAnsi" w:hAnsiTheme="majorHAnsi"/>
          <w:i/>
          <w:iCs/>
          <w:color w:val="0A5394"/>
          <w:sz w:val="30"/>
          <w:szCs w:val="30"/>
        </w:rPr>
      </w:pPr>
    </w:p>
    <w:p w14:paraId="7B37495C" w14:textId="7E2F9D1F" w:rsidR="00F6121B" w:rsidRDefault="00F6121B" w:rsidP="00DF3EC0">
      <w:pPr>
        <w:spacing w:before="115"/>
        <w:rPr>
          <w:rFonts w:asciiTheme="majorHAnsi" w:hAnsiTheme="majorHAnsi"/>
          <w:i/>
          <w:iCs/>
          <w:color w:val="0A5394"/>
          <w:sz w:val="30"/>
          <w:szCs w:val="30"/>
        </w:rPr>
      </w:pPr>
    </w:p>
    <w:p w14:paraId="03ABB908" w14:textId="6DE62AAA" w:rsidR="00616208" w:rsidRDefault="00616208" w:rsidP="00DF3EC0">
      <w:pPr>
        <w:spacing w:before="115"/>
        <w:rPr>
          <w:rFonts w:asciiTheme="majorHAnsi" w:hAnsiTheme="majorHAnsi"/>
          <w:i/>
          <w:iCs/>
          <w:color w:val="0A5394"/>
          <w:sz w:val="30"/>
          <w:szCs w:val="30"/>
        </w:rPr>
      </w:pPr>
    </w:p>
    <w:p w14:paraId="31FFB5E4" w14:textId="77777777" w:rsidR="00616208" w:rsidRDefault="00616208" w:rsidP="00DF3EC0">
      <w:pPr>
        <w:spacing w:before="115"/>
        <w:rPr>
          <w:rFonts w:asciiTheme="majorHAnsi" w:hAnsiTheme="majorHAnsi"/>
          <w:i/>
          <w:iCs/>
          <w:color w:val="0A5394"/>
          <w:sz w:val="30"/>
          <w:szCs w:val="30"/>
        </w:rPr>
      </w:pPr>
    </w:p>
    <w:p w14:paraId="731D2C37" w14:textId="73352F4F" w:rsidR="00F6121B" w:rsidRDefault="00F6121B" w:rsidP="00DF3EC0">
      <w:pPr>
        <w:spacing w:before="115"/>
        <w:rPr>
          <w:rFonts w:asciiTheme="majorHAnsi" w:hAnsiTheme="majorHAnsi"/>
          <w:i/>
          <w:iCs/>
          <w:color w:val="0A5394"/>
          <w:sz w:val="30"/>
          <w:szCs w:val="30"/>
        </w:rPr>
      </w:pPr>
    </w:p>
    <w:p w14:paraId="4554D947" w14:textId="77777777" w:rsidR="00A128DF" w:rsidRDefault="00A128DF" w:rsidP="00DF3EC0">
      <w:pPr>
        <w:spacing w:before="115"/>
        <w:rPr>
          <w:rFonts w:asciiTheme="majorHAnsi" w:hAnsiTheme="majorHAnsi"/>
          <w:i/>
          <w:iCs/>
          <w:color w:val="0A5394"/>
          <w:sz w:val="30"/>
          <w:szCs w:val="30"/>
        </w:rPr>
      </w:pPr>
    </w:p>
    <w:p w14:paraId="17723E80" w14:textId="2A9C32C8" w:rsidR="003021C8" w:rsidRPr="00DF3EC0" w:rsidRDefault="003A6A4E" w:rsidP="00DF3EC0">
      <w:pPr>
        <w:spacing w:before="115"/>
        <w:rPr>
          <w:rFonts w:ascii="Arial" w:hAnsi="Arial" w:cs="Arial"/>
          <w:i/>
          <w:sz w:val="18"/>
          <w:szCs w:val="18"/>
        </w:rPr>
      </w:pPr>
      <w:r>
        <w:rPr>
          <w:rFonts w:asciiTheme="majorHAnsi" w:hAnsiTheme="majorHAnsi"/>
          <w:i/>
          <w:iCs/>
          <w:color w:val="0A5394"/>
          <w:sz w:val="30"/>
          <w:szCs w:val="30"/>
        </w:rPr>
        <w:t>Definitions</w:t>
      </w:r>
    </w:p>
    <w:p w14:paraId="65B81447" w14:textId="7CD7A02D" w:rsidR="00987A3C" w:rsidRDefault="00987A3C" w:rsidP="00A0656C">
      <w:pPr>
        <w:pStyle w:val="NormalWeb"/>
        <w:spacing w:before="0" w:beforeAutospacing="0" w:after="0" w:afterAutospacing="0" w:line="276" w:lineRule="auto"/>
        <w:jc w:val="both"/>
        <w:rPr>
          <w:rFonts w:ascii="Arial" w:hAnsi="Arial" w:cs="Arial"/>
          <w:color w:val="000000"/>
          <w:sz w:val="21"/>
          <w:szCs w:val="21"/>
        </w:rPr>
      </w:pPr>
      <w:r>
        <w:rPr>
          <w:rFonts w:ascii="Arial" w:hAnsi="Arial" w:cs="Arial"/>
          <w:sz w:val="22"/>
          <w:szCs w:val="22"/>
        </w:rPr>
        <w:t xml:space="preserve">A </w:t>
      </w:r>
      <w:r w:rsidRPr="003A6A4E">
        <w:rPr>
          <w:rFonts w:ascii="Arial" w:hAnsi="Arial" w:cs="Arial"/>
          <w:i/>
          <w:iCs/>
          <w:sz w:val="22"/>
          <w:szCs w:val="22"/>
          <w:u w:val="single"/>
        </w:rPr>
        <w:t>504 Plan</w:t>
      </w:r>
      <w:r>
        <w:rPr>
          <w:rFonts w:ascii="Arial" w:hAnsi="Arial" w:cs="Arial"/>
          <w:sz w:val="22"/>
          <w:szCs w:val="22"/>
        </w:rPr>
        <w:t xml:space="preserve"> </w:t>
      </w:r>
      <w:r>
        <w:rPr>
          <w:rFonts w:ascii="Arial" w:hAnsi="Arial" w:cs="Arial"/>
          <w:color w:val="000000"/>
          <w:sz w:val="21"/>
          <w:szCs w:val="21"/>
        </w:rPr>
        <w:t xml:space="preserve">is a plan developed to ensure that a child who has a disability identified under the law and is attending an elementary or secondary educational institution receives accommodations and </w:t>
      </w:r>
      <w:r w:rsidR="005815E7">
        <w:rPr>
          <w:rFonts w:ascii="Arial" w:hAnsi="Arial" w:cs="Arial"/>
          <w:color w:val="000000"/>
          <w:sz w:val="21"/>
          <w:szCs w:val="21"/>
        </w:rPr>
        <w:t xml:space="preserve">support </w:t>
      </w:r>
      <w:r>
        <w:rPr>
          <w:rFonts w:ascii="Arial" w:hAnsi="Arial" w:cs="Arial"/>
          <w:color w:val="000000"/>
          <w:sz w:val="21"/>
          <w:szCs w:val="21"/>
        </w:rPr>
        <w:t>that will ensure their academic success and access to the learning environment.</w:t>
      </w:r>
    </w:p>
    <w:p w14:paraId="011892B1" w14:textId="77777777" w:rsidR="00A0656C" w:rsidRDefault="00A0656C" w:rsidP="00A0656C">
      <w:pPr>
        <w:pStyle w:val="NormalWeb"/>
        <w:spacing w:before="0" w:beforeAutospacing="0" w:after="0" w:afterAutospacing="0" w:line="276" w:lineRule="auto"/>
        <w:jc w:val="both"/>
        <w:rPr>
          <w:rFonts w:ascii="Arial" w:hAnsi="Arial" w:cs="Arial"/>
          <w:color w:val="000000"/>
          <w:sz w:val="21"/>
          <w:szCs w:val="21"/>
        </w:rPr>
      </w:pPr>
    </w:p>
    <w:p w14:paraId="20814A46" w14:textId="77BA8446" w:rsidR="00987A3C" w:rsidRDefault="00987A3C" w:rsidP="00A0656C">
      <w:pPr>
        <w:pStyle w:val="NormalWeb"/>
        <w:spacing w:before="0" w:beforeAutospacing="0" w:after="0" w:afterAutospacing="0" w:line="276" w:lineRule="auto"/>
        <w:jc w:val="both"/>
        <w:rPr>
          <w:rFonts w:ascii="Arial" w:hAnsi="Arial" w:cs="Arial"/>
          <w:sz w:val="22"/>
          <w:szCs w:val="22"/>
        </w:rPr>
      </w:pPr>
      <w:r w:rsidRPr="00A0656C">
        <w:rPr>
          <w:rFonts w:ascii="Arial" w:hAnsi="Arial" w:cs="Arial"/>
          <w:color w:val="000000"/>
          <w:sz w:val="22"/>
          <w:szCs w:val="22"/>
        </w:rPr>
        <w:t xml:space="preserve">An </w:t>
      </w:r>
      <w:r w:rsidRPr="00A0656C">
        <w:rPr>
          <w:rFonts w:ascii="Arial" w:hAnsi="Arial" w:cs="Arial"/>
          <w:i/>
          <w:iCs/>
          <w:color w:val="000000"/>
          <w:sz w:val="22"/>
          <w:szCs w:val="22"/>
          <w:u w:val="single"/>
        </w:rPr>
        <w:t>Education</w:t>
      </w:r>
      <w:r w:rsidR="005815E7">
        <w:rPr>
          <w:rFonts w:ascii="Arial" w:hAnsi="Arial" w:cs="Arial"/>
          <w:i/>
          <w:iCs/>
          <w:color w:val="000000"/>
          <w:sz w:val="22"/>
          <w:szCs w:val="22"/>
          <w:u w:val="single"/>
        </w:rPr>
        <w:t>al</w:t>
      </w:r>
      <w:r w:rsidRPr="00A0656C">
        <w:rPr>
          <w:rFonts w:ascii="Arial" w:hAnsi="Arial" w:cs="Arial"/>
          <w:i/>
          <w:iCs/>
          <w:color w:val="000000"/>
          <w:sz w:val="22"/>
          <w:szCs w:val="22"/>
          <w:u w:val="single"/>
        </w:rPr>
        <w:t xml:space="preserve"> Plan (EP</w:t>
      </w:r>
      <w:r>
        <w:rPr>
          <w:rFonts w:ascii="Arial" w:hAnsi="Arial" w:cs="Arial"/>
          <w:i/>
          <w:iCs/>
          <w:color w:val="000000"/>
          <w:sz w:val="21"/>
          <w:szCs w:val="21"/>
          <w:u w:val="single"/>
        </w:rPr>
        <w:t>)</w:t>
      </w:r>
      <w:r>
        <w:rPr>
          <w:rFonts w:ascii="Arial" w:hAnsi="Arial" w:cs="Arial"/>
          <w:color w:val="000000"/>
          <w:sz w:val="21"/>
          <w:szCs w:val="21"/>
        </w:rPr>
        <w:t xml:space="preserve"> </w:t>
      </w:r>
      <w:r w:rsidR="00A0656C" w:rsidRPr="00A0656C">
        <w:rPr>
          <w:rFonts w:ascii="Arial" w:hAnsi="Arial" w:cs="Arial"/>
          <w:sz w:val="22"/>
          <w:szCs w:val="22"/>
        </w:rPr>
        <w:t>is a plan written for each student who is identified as eligible for gifted education services. The EP describes the student’s educational needs based on the strengths of the student and the services that will be provided to supplement and build on the basic academic state standards to ensure the student continues to make gains.</w:t>
      </w:r>
    </w:p>
    <w:p w14:paraId="189BF6B8" w14:textId="77777777" w:rsidR="00A0656C" w:rsidRPr="00A0656C" w:rsidRDefault="00A0656C" w:rsidP="00A0656C">
      <w:pPr>
        <w:pStyle w:val="NormalWeb"/>
        <w:spacing w:before="0" w:beforeAutospacing="0" w:after="0" w:afterAutospacing="0" w:line="240" w:lineRule="auto"/>
        <w:jc w:val="both"/>
        <w:rPr>
          <w:rFonts w:ascii="Arial" w:hAnsi="Arial" w:cs="Arial"/>
          <w:color w:val="000000"/>
          <w:sz w:val="20"/>
          <w:szCs w:val="20"/>
        </w:rPr>
      </w:pPr>
    </w:p>
    <w:p w14:paraId="5F2551A9" w14:textId="5DE27881" w:rsidR="003A6A4E" w:rsidRDefault="003A6A4E" w:rsidP="00A0656C">
      <w:pPr>
        <w:spacing w:before="63" w:line="276" w:lineRule="auto"/>
        <w:jc w:val="both"/>
        <w:rPr>
          <w:rFonts w:ascii="Arial" w:hAnsi="Arial" w:cs="Arial"/>
          <w:color w:val="000000"/>
        </w:rPr>
      </w:pPr>
      <w:r w:rsidRPr="003A6A4E">
        <w:rPr>
          <w:rFonts w:ascii="Arial" w:hAnsi="Arial" w:cs="Arial"/>
          <w:sz w:val="22"/>
          <w:szCs w:val="22"/>
        </w:rPr>
        <w:t>An</w:t>
      </w:r>
      <w:r>
        <w:rPr>
          <w:rFonts w:ascii="Arial" w:hAnsi="Arial" w:cs="Arial"/>
          <w:i/>
          <w:iCs/>
          <w:sz w:val="22"/>
          <w:szCs w:val="22"/>
        </w:rPr>
        <w:t xml:space="preserve"> </w:t>
      </w:r>
      <w:r w:rsidRPr="003A6A4E">
        <w:rPr>
          <w:rFonts w:ascii="Arial" w:hAnsi="Arial" w:cs="Arial"/>
          <w:i/>
          <w:iCs/>
          <w:sz w:val="22"/>
          <w:szCs w:val="22"/>
          <w:u w:val="single"/>
        </w:rPr>
        <w:t>Individualized Education Plan (IEP)</w:t>
      </w:r>
      <w:r>
        <w:rPr>
          <w:rFonts w:ascii="Arial" w:hAnsi="Arial" w:cs="Arial"/>
          <w:sz w:val="22"/>
          <w:szCs w:val="22"/>
        </w:rPr>
        <w:t xml:space="preserve"> </w:t>
      </w:r>
      <w:r>
        <w:rPr>
          <w:rFonts w:ascii="Arial" w:hAnsi="Arial" w:cs="Arial"/>
          <w:color w:val="000000"/>
        </w:rPr>
        <w:t>is a</w:t>
      </w:r>
      <w:r w:rsidR="00A0656C">
        <w:rPr>
          <w:rFonts w:ascii="Arial" w:hAnsi="Arial" w:cs="Arial"/>
          <w:color w:val="000000"/>
        </w:rPr>
        <w:t>n individualized written</w:t>
      </w:r>
      <w:r>
        <w:rPr>
          <w:rFonts w:ascii="Arial" w:hAnsi="Arial" w:cs="Arial"/>
          <w:color w:val="000000"/>
        </w:rPr>
        <w:t xml:space="preserve"> plan developed</w:t>
      </w:r>
      <w:r w:rsidR="00A0656C">
        <w:rPr>
          <w:rFonts w:ascii="Arial" w:hAnsi="Arial" w:cs="Arial"/>
          <w:color w:val="000000"/>
        </w:rPr>
        <w:t xml:space="preserve"> that supports and ensures</w:t>
      </w:r>
      <w:r>
        <w:rPr>
          <w:rFonts w:ascii="Arial" w:hAnsi="Arial" w:cs="Arial"/>
          <w:color w:val="000000"/>
        </w:rPr>
        <w:t xml:space="preserve"> a child who has a disability identified under the law receives specialized instruction and related services.</w:t>
      </w:r>
    </w:p>
    <w:p w14:paraId="0371670A" w14:textId="03B6C9F5" w:rsidR="003A6A4E" w:rsidRDefault="003A6A4E" w:rsidP="00A0656C">
      <w:pPr>
        <w:spacing w:before="63" w:line="276" w:lineRule="auto"/>
        <w:jc w:val="both"/>
        <w:rPr>
          <w:rFonts w:ascii="Arial" w:hAnsi="Arial" w:cs="Arial"/>
          <w:sz w:val="22"/>
          <w:szCs w:val="22"/>
        </w:rPr>
      </w:pPr>
      <w:r w:rsidRPr="003A6A4E">
        <w:rPr>
          <w:rFonts w:ascii="Arial" w:hAnsi="Arial" w:cs="Arial"/>
          <w:i/>
          <w:iCs/>
          <w:sz w:val="22"/>
          <w:szCs w:val="22"/>
          <w:u w:val="single"/>
        </w:rPr>
        <w:t xml:space="preserve">Exceptional </w:t>
      </w:r>
      <w:r w:rsidR="00991C63">
        <w:rPr>
          <w:rFonts w:ascii="Arial" w:hAnsi="Arial" w:cs="Arial"/>
          <w:i/>
          <w:iCs/>
          <w:sz w:val="22"/>
          <w:szCs w:val="22"/>
          <w:u w:val="single"/>
        </w:rPr>
        <w:t>S</w:t>
      </w:r>
      <w:r w:rsidRPr="003A6A4E">
        <w:rPr>
          <w:rFonts w:ascii="Arial" w:hAnsi="Arial" w:cs="Arial"/>
          <w:i/>
          <w:iCs/>
          <w:sz w:val="22"/>
          <w:szCs w:val="22"/>
          <w:u w:val="single"/>
        </w:rPr>
        <w:t>tudents</w:t>
      </w:r>
      <w:r>
        <w:rPr>
          <w:rFonts w:ascii="Arial" w:hAnsi="Arial" w:cs="Arial"/>
          <w:sz w:val="22"/>
          <w:szCs w:val="22"/>
        </w:rPr>
        <w:t xml:space="preserve"> include students who need accommodations or adaptations </w:t>
      </w:r>
      <w:r w:rsidR="00987A3C">
        <w:rPr>
          <w:rFonts w:ascii="Arial" w:hAnsi="Arial" w:cs="Arial"/>
          <w:sz w:val="22"/>
          <w:szCs w:val="22"/>
        </w:rPr>
        <w:t>to</w:t>
      </w:r>
      <w:r>
        <w:rPr>
          <w:rFonts w:ascii="Arial" w:hAnsi="Arial" w:cs="Arial"/>
          <w:sz w:val="22"/>
          <w:szCs w:val="22"/>
        </w:rPr>
        <w:t xml:space="preserve"> meet their learning needs and facilitate academic growth. These students may include, but are not limited to:</w:t>
      </w:r>
    </w:p>
    <w:p w14:paraId="20A5BBC3" w14:textId="4761A47C" w:rsidR="003A6A4E" w:rsidRDefault="003A6A4E" w:rsidP="00A0656C">
      <w:pPr>
        <w:pStyle w:val="ListParagraph"/>
        <w:numPr>
          <w:ilvl w:val="0"/>
          <w:numId w:val="18"/>
        </w:numPr>
        <w:spacing w:before="120" w:after="120" w:line="276" w:lineRule="auto"/>
        <w:jc w:val="both"/>
        <w:rPr>
          <w:rFonts w:ascii="Arial" w:hAnsi="Arial" w:cs="Arial"/>
          <w:sz w:val="22"/>
          <w:szCs w:val="22"/>
        </w:rPr>
      </w:pPr>
      <w:r>
        <w:rPr>
          <w:rFonts w:ascii="Arial" w:hAnsi="Arial" w:cs="Arial"/>
          <w:sz w:val="22"/>
          <w:szCs w:val="22"/>
        </w:rPr>
        <w:t>Special Education students who have an active IEP in place</w:t>
      </w:r>
    </w:p>
    <w:p w14:paraId="07F0054A" w14:textId="34A19871" w:rsidR="00A0750A" w:rsidRDefault="00A0750A" w:rsidP="00A0656C">
      <w:pPr>
        <w:pStyle w:val="ListParagraph"/>
        <w:numPr>
          <w:ilvl w:val="0"/>
          <w:numId w:val="18"/>
        </w:numPr>
        <w:spacing w:before="120" w:after="120" w:line="276" w:lineRule="auto"/>
        <w:jc w:val="both"/>
        <w:rPr>
          <w:rFonts w:ascii="Arial" w:hAnsi="Arial" w:cs="Arial"/>
          <w:sz w:val="22"/>
          <w:szCs w:val="22"/>
        </w:rPr>
      </w:pPr>
      <w:r>
        <w:rPr>
          <w:rFonts w:ascii="Arial" w:hAnsi="Arial" w:cs="Arial"/>
          <w:sz w:val="22"/>
          <w:szCs w:val="22"/>
        </w:rPr>
        <w:t>English Language Learners who have a barrier in the language of instruction</w:t>
      </w:r>
    </w:p>
    <w:p w14:paraId="3661E910" w14:textId="2C9C8507" w:rsidR="00A0750A" w:rsidRDefault="00A0750A" w:rsidP="00A0656C">
      <w:pPr>
        <w:pStyle w:val="ListParagraph"/>
        <w:numPr>
          <w:ilvl w:val="0"/>
          <w:numId w:val="18"/>
        </w:numPr>
        <w:spacing w:before="120" w:after="120" w:line="276" w:lineRule="auto"/>
        <w:jc w:val="both"/>
        <w:rPr>
          <w:rFonts w:ascii="Arial" w:hAnsi="Arial" w:cs="Arial"/>
          <w:sz w:val="22"/>
          <w:szCs w:val="22"/>
        </w:rPr>
      </w:pPr>
      <w:r>
        <w:rPr>
          <w:rFonts w:ascii="Arial" w:hAnsi="Arial" w:cs="Arial"/>
          <w:sz w:val="22"/>
          <w:szCs w:val="22"/>
        </w:rPr>
        <w:t>Students who need counseling support</w:t>
      </w:r>
    </w:p>
    <w:p w14:paraId="08C256AC" w14:textId="1659DC0E" w:rsidR="00A0750A" w:rsidRDefault="00A0750A" w:rsidP="00A0656C">
      <w:pPr>
        <w:pStyle w:val="ListParagraph"/>
        <w:numPr>
          <w:ilvl w:val="0"/>
          <w:numId w:val="18"/>
        </w:numPr>
        <w:spacing w:before="120" w:after="120" w:line="276" w:lineRule="auto"/>
        <w:jc w:val="both"/>
        <w:rPr>
          <w:rFonts w:ascii="Arial" w:hAnsi="Arial" w:cs="Arial"/>
          <w:sz w:val="22"/>
          <w:szCs w:val="22"/>
        </w:rPr>
      </w:pPr>
      <w:r>
        <w:rPr>
          <w:rFonts w:ascii="Arial" w:hAnsi="Arial" w:cs="Arial"/>
          <w:sz w:val="22"/>
          <w:szCs w:val="22"/>
        </w:rPr>
        <w:t>Students with medical or health issues which require a 504 plan</w:t>
      </w:r>
    </w:p>
    <w:p w14:paraId="105BB39F" w14:textId="5BE4BE2E" w:rsidR="00A0750A" w:rsidRDefault="00A0750A" w:rsidP="00A0656C">
      <w:pPr>
        <w:pStyle w:val="ListParagraph"/>
        <w:numPr>
          <w:ilvl w:val="0"/>
          <w:numId w:val="18"/>
        </w:numPr>
        <w:spacing w:before="120" w:after="120" w:line="276" w:lineRule="auto"/>
        <w:jc w:val="both"/>
        <w:rPr>
          <w:rFonts w:ascii="Arial" w:hAnsi="Arial" w:cs="Arial"/>
          <w:sz w:val="22"/>
          <w:szCs w:val="22"/>
        </w:rPr>
      </w:pPr>
      <w:r>
        <w:rPr>
          <w:rFonts w:ascii="Arial" w:hAnsi="Arial" w:cs="Arial"/>
          <w:sz w:val="22"/>
          <w:szCs w:val="22"/>
        </w:rPr>
        <w:t xml:space="preserve">High-achieving or gifted students </w:t>
      </w:r>
    </w:p>
    <w:p w14:paraId="461F5F51" w14:textId="46B4226F" w:rsidR="00FF734B" w:rsidRDefault="00A0750A" w:rsidP="00DF3EC0">
      <w:pPr>
        <w:pStyle w:val="ListParagraph"/>
        <w:numPr>
          <w:ilvl w:val="0"/>
          <w:numId w:val="18"/>
        </w:numPr>
        <w:spacing w:before="120" w:after="120" w:line="276" w:lineRule="auto"/>
        <w:jc w:val="both"/>
        <w:rPr>
          <w:rFonts w:ascii="Arial" w:hAnsi="Arial" w:cs="Arial"/>
          <w:sz w:val="22"/>
          <w:szCs w:val="22"/>
        </w:rPr>
      </w:pPr>
      <w:r>
        <w:rPr>
          <w:rFonts w:ascii="Arial" w:hAnsi="Arial" w:cs="Arial"/>
          <w:sz w:val="22"/>
          <w:szCs w:val="22"/>
        </w:rPr>
        <w:t>Students of poverty</w:t>
      </w:r>
    </w:p>
    <w:p w14:paraId="0799E587" w14:textId="77777777" w:rsidR="00DF3EC0" w:rsidRPr="00DF3EC0" w:rsidRDefault="00DF3EC0" w:rsidP="00DF3EC0">
      <w:pPr>
        <w:pStyle w:val="ListParagraph"/>
        <w:spacing w:before="120" w:after="120" w:line="276" w:lineRule="auto"/>
        <w:jc w:val="both"/>
        <w:rPr>
          <w:rFonts w:ascii="Arial" w:hAnsi="Arial" w:cs="Arial"/>
          <w:sz w:val="22"/>
          <w:szCs w:val="22"/>
        </w:rPr>
      </w:pPr>
    </w:p>
    <w:p w14:paraId="68098724" w14:textId="3D0A1048" w:rsidR="003021C8" w:rsidRPr="00987A3C" w:rsidRDefault="003A6A4E" w:rsidP="00987A3C">
      <w:pPr>
        <w:spacing w:before="63"/>
        <w:rPr>
          <w:rFonts w:asciiTheme="majorHAnsi" w:hAnsiTheme="majorHAnsi"/>
          <w:i/>
          <w:iCs/>
          <w:color w:val="0A5394"/>
          <w:sz w:val="30"/>
          <w:szCs w:val="30"/>
        </w:rPr>
      </w:pPr>
      <w:r>
        <w:rPr>
          <w:rFonts w:asciiTheme="majorHAnsi" w:hAnsiTheme="majorHAnsi"/>
          <w:i/>
          <w:iCs/>
          <w:color w:val="0A5394"/>
          <w:sz w:val="30"/>
          <w:szCs w:val="30"/>
        </w:rPr>
        <w:t>Federal, State, and Local Requirements</w:t>
      </w:r>
    </w:p>
    <w:p w14:paraId="5092536F" w14:textId="7AD36318" w:rsidR="00987A3C" w:rsidRPr="00987A3C" w:rsidRDefault="00987A3C" w:rsidP="00DF3EC0">
      <w:pPr>
        <w:pStyle w:val="NormalWeb"/>
        <w:spacing w:before="0" w:beforeAutospacing="0" w:after="285" w:afterAutospacing="0" w:line="276" w:lineRule="auto"/>
        <w:ind w:left="75"/>
        <w:jc w:val="both"/>
        <w:rPr>
          <w:rFonts w:ascii="Arial" w:hAnsi="Arial" w:cs="Arial"/>
          <w:color w:val="000000"/>
          <w:sz w:val="22"/>
          <w:szCs w:val="22"/>
        </w:rPr>
      </w:pPr>
      <w:r w:rsidRPr="00987A3C">
        <w:rPr>
          <w:rFonts w:ascii="Arial" w:hAnsi="Arial" w:cs="Arial"/>
          <w:color w:val="000000"/>
          <w:sz w:val="22"/>
          <w:szCs w:val="22"/>
        </w:rPr>
        <w:t>To effectively meet the needs of our special education students, we adhere to the policies and practices set forth by federal, state</w:t>
      </w:r>
      <w:r>
        <w:rPr>
          <w:rFonts w:ascii="Arial" w:hAnsi="Arial" w:cs="Arial"/>
          <w:color w:val="000000"/>
          <w:sz w:val="22"/>
          <w:szCs w:val="22"/>
        </w:rPr>
        <w:t>,</w:t>
      </w:r>
      <w:r w:rsidRPr="00987A3C">
        <w:rPr>
          <w:rFonts w:ascii="Arial" w:hAnsi="Arial" w:cs="Arial"/>
          <w:color w:val="000000"/>
          <w:sz w:val="22"/>
          <w:szCs w:val="22"/>
        </w:rPr>
        <w:t xml:space="preserve"> and local authorities for the education of exceptional children, including:</w:t>
      </w:r>
    </w:p>
    <w:p w14:paraId="1897B4A0" w14:textId="1C4FA467" w:rsidR="00987A3C" w:rsidRPr="00987A3C" w:rsidRDefault="00987A3C" w:rsidP="00DF3EC0">
      <w:pPr>
        <w:numPr>
          <w:ilvl w:val="0"/>
          <w:numId w:val="17"/>
        </w:numPr>
        <w:spacing w:before="120" w:after="120" w:line="240" w:lineRule="auto"/>
        <w:rPr>
          <w:rFonts w:ascii="Arial" w:hAnsi="Arial" w:cs="Arial"/>
          <w:color w:val="000000"/>
          <w:sz w:val="22"/>
          <w:szCs w:val="22"/>
        </w:rPr>
      </w:pPr>
      <w:r w:rsidRPr="00987A3C">
        <w:rPr>
          <w:rFonts w:ascii="Arial" w:hAnsi="Arial" w:cs="Arial"/>
          <w:color w:val="000000"/>
          <w:sz w:val="22"/>
          <w:szCs w:val="22"/>
        </w:rPr>
        <w:t>Implementing the accommodations and modifications specified in the Individual Education Plans (IEPs)</w:t>
      </w:r>
      <w:r>
        <w:rPr>
          <w:rFonts w:ascii="Arial" w:hAnsi="Arial" w:cs="Arial"/>
          <w:color w:val="000000"/>
          <w:sz w:val="22"/>
          <w:szCs w:val="22"/>
        </w:rPr>
        <w:t xml:space="preserve">, </w:t>
      </w:r>
      <w:r w:rsidRPr="00987A3C">
        <w:rPr>
          <w:rFonts w:ascii="Arial" w:hAnsi="Arial" w:cs="Arial"/>
          <w:color w:val="000000"/>
          <w:sz w:val="22"/>
          <w:szCs w:val="22"/>
        </w:rPr>
        <w:t>504 plans</w:t>
      </w:r>
      <w:r>
        <w:rPr>
          <w:rFonts w:ascii="Arial" w:hAnsi="Arial" w:cs="Arial"/>
          <w:color w:val="000000"/>
          <w:sz w:val="22"/>
          <w:szCs w:val="22"/>
        </w:rPr>
        <w:t>, and Education Plans (EPs)</w:t>
      </w:r>
    </w:p>
    <w:p w14:paraId="0EF915CD" w14:textId="77777777" w:rsidR="00987A3C" w:rsidRPr="00987A3C" w:rsidRDefault="00987A3C" w:rsidP="00DF3EC0">
      <w:pPr>
        <w:numPr>
          <w:ilvl w:val="0"/>
          <w:numId w:val="17"/>
        </w:numPr>
        <w:spacing w:before="120" w:after="120" w:line="240" w:lineRule="auto"/>
        <w:rPr>
          <w:rFonts w:ascii="Arial" w:hAnsi="Arial" w:cs="Arial"/>
          <w:color w:val="000000"/>
          <w:sz w:val="22"/>
          <w:szCs w:val="22"/>
        </w:rPr>
      </w:pPr>
      <w:r w:rsidRPr="00987A3C">
        <w:rPr>
          <w:rFonts w:ascii="Arial" w:hAnsi="Arial" w:cs="Arial"/>
          <w:color w:val="000000"/>
          <w:sz w:val="22"/>
          <w:szCs w:val="22"/>
        </w:rPr>
        <w:t>Providing accommodations, modifications and/or testing environments for students with special needs</w:t>
      </w:r>
    </w:p>
    <w:p w14:paraId="04C60B61" w14:textId="011357AF" w:rsidR="00987A3C" w:rsidRPr="00987A3C" w:rsidRDefault="00987A3C" w:rsidP="00DF3EC0">
      <w:pPr>
        <w:numPr>
          <w:ilvl w:val="0"/>
          <w:numId w:val="17"/>
        </w:numPr>
        <w:spacing w:before="120" w:after="120" w:line="240" w:lineRule="auto"/>
        <w:rPr>
          <w:rFonts w:ascii="Arial" w:hAnsi="Arial" w:cs="Arial"/>
          <w:color w:val="000000"/>
          <w:sz w:val="22"/>
          <w:szCs w:val="22"/>
        </w:rPr>
      </w:pPr>
      <w:r w:rsidRPr="00987A3C">
        <w:rPr>
          <w:rFonts w:ascii="Arial" w:hAnsi="Arial" w:cs="Arial"/>
          <w:color w:val="000000"/>
          <w:sz w:val="22"/>
          <w:szCs w:val="22"/>
        </w:rPr>
        <w:t xml:space="preserve">Scheduling students appropriately in </w:t>
      </w:r>
      <w:r>
        <w:rPr>
          <w:rFonts w:ascii="Arial" w:hAnsi="Arial" w:cs="Arial"/>
          <w:color w:val="000000"/>
          <w:sz w:val="22"/>
          <w:szCs w:val="22"/>
        </w:rPr>
        <w:t xml:space="preserve">inclusion and learning strategies </w:t>
      </w:r>
      <w:r w:rsidRPr="00987A3C">
        <w:rPr>
          <w:rFonts w:ascii="Arial" w:hAnsi="Arial" w:cs="Arial"/>
          <w:color w:val="000000"/>
          <w:sz w:val="22"/>
          <w:szCs w:val="22"/>
        </w:rPr>
        <w:t>classes as prescribed by IEPs and 504s</w:t>
      </w:r>
    </w:p>
    <w:p w14:paraId="5F9864E2" w14:textId="6BDF6D96" w:rsidR="00987A3C" w:rsidRPr="00A0656C" w:rsidRDefault="00987A3C" w:rsidP="00DF3EC0">
      <w:pPr>
        <w:numPr>
          <w:ilvl w:val="0"/>
          <w:numId w:val="17"/>
        </w:numPr>
        <w:spacing w:before="120" w:after="120" w:line="240" w:lineRule="auto"/>
        <w:rPr>
          <w:rFonts w:ascii="Arial" w:hAnsi="Arial" w:cs="Arial"/>
          <w:color w:val="000000"/>
          <w:sz w:val="22"/>
          <w:szCs w:val="22"/>
        </w:rPr>
        <w:sectPr w:rsidR="00987A3C" w:rsidRPr="00A0656C" w:rsidSect="00A165CB">
          <w:headerReference w:type="default" r:id="rId9"/>
          <w:footerReference w:type="default" r:id="rId10"/>
          <w:type w:val="continuous"/>
          <w:pgSz w:w="12240" w:h="15840"/>
          <w:pgMar w:top="1440" w:right="1080" w:bottom="1440" w:left="1080" w:header="720" w:footer="288" w:gutter="0"/>
          <w:cols w:space="720"/>
          <w:docGrid w:linePitch="299"/>
        </w:sectPr>
      </w:pPr>
      <w:r w:rsidRPr="00987A3C">
        <w:rPr>
          <w:rFonts w:ascii="Arial" w:hAnsi="Arial" w:cs="Arial"/>
          <w:color w:val="000000"/>
          <w:sz w:val="22"/>
          <w:szCs w:val="22"/>
        </w:rPr>
        <w:t>Regularly reviewing and revising IEPS</w:t>
      </w:r>
      <w:r>
        <w:rPr>
          <w:rFonts w:ascii="Arial" w:hAnsi="Arial" w:cs="Arial"/>
          <w:color w:val="000000"/>
          <w:sz w:val="22"/>
          <w:szCs w:val="22"/>
        </w:rPr>
        <w:t xml:space="preserve">, </w:t>
      </w:r>
      <w:r w:rsidRPr="00987A3C">
        <w:rPr>
          <w:rFonts w:ascii="Arial" w:hAnsi="Arial" w:cs="Arial"/>
          <w:color w:val="000000"/>
          <w:sz w:val="22"/>
          <w:szCs w:val="22"/>
        </w:rPr>
        <w:t>504s</w:t>
      </w:r>
      <w:r>
        <w:rPr>
          <w:rFonts w:ascii="Arial" w:hAnsi="Arial" w:cs="Arial"/>
          <w:color w:val="000000"/>
          <w:sz w:val="22"/>
          <w:szCs w:val="22"/>
        </w:rPr>
        <w:t>, and E</w:t>
      </w:r>
      <w:r w:rsidR="00F6121B">
        <w:rPr>
          <w:rFonts w:ascii="Arial" w:hAnsi="Arial" w:cs="Arial"/>
          <w:color w:val="000000"/>
          <w:sz w:val="22"/>
          <w:szCs w:val="22"/>
        </w:rPr>
        <w:t>Ps</w:t>
      </w:r>
    </w:p>
    <w:p w14:paraId="5490D28D" w14:textId="5371E6EC" w:rsidR="002A441D" w:rsidRDefault="002A441D" w:rsidP="00FF734B">
      <w:pPr>
        <w:pStyle w:val="Default"/>
        <w:rPr>
          <w:rFonts w:asciiTheme="majorHAnsi" w:hAnsiTheme="majorHAnsi"/>
          <w:i/>
          <w:iCs/>
          <w:color w:val="0A5394"/>
          <w:sz w:val="30"/>
          <w:szCs w:val="30"/>
        </w:rPr>
      </w:pPr>
      <w:bookmarkStart w:id="0" w:name="_TOC_250021"/>
      <w:bookmarkEnd w:id="0"/>
      <w:r>
        <w:rPr>
          <w:rFonts w:asciiTheme="majorHAnsi" w:hAnsiTheme="majorHAnsi"/>
          <w:i/>
          <w:iCs/>
          <w:color w:val="0A5394"/>
          <w:sz w:val="30"/>
          <w:szCs w:val="30"/>
        </w:rPr>
        <w:t>LCMA Inclusion Goals</w:t>
      </w:r>
      <w:r w:rsidR="00DF3EC0">
        <w:rPr>
          <w:rFonts w:asciiTheme="majorHAnsi" w:hAnsiTheme="majorHAnsi"/>
          <w:i/>
          <w:iCs/>
          <w:color w:val="0A5394"/>
          <w:sz w:val="30"/>
          <w:szCs w:val="30"/>
        </w:rPr>
        <w:t xml:space="preserve"> &amp; Actions</w:t>
      </w:r>
    </w:p>
    <w:p w14:paraId="6DA813CC" w14:textId="640C61EF" w:rsidR="00DF3EC0" w:rsidRDefault="00DF3EC0" w:rsidP="002A441D">
      <w:pPr>
        <w:pStyle w:val="Default"/>
        <w:rPr>
          <w:rFonts w:ascii="Arial" w:hAnsi="Arial" w:cs="Arial"/>
          <w:sz w:val="22"/>
          <w:szCs w:val="22"/>
        </w:rPr>
      </w:pPr>
    </w:p>
    <w:tbl>
      <w:tblPr>
        <w:tblStyle w:val="TableGrid"/>
        <w:tblW w:w="0" w:type="auto"/>
        <w:tblLook w:val="04A0" w:firstRow="1" w:lastRow="0" w:firstColumn="1" w:lastColumn="0" w:noHBand="0" w:noVBand="1"/>
      </w:tblPr>
      <w:tblGrid>
        <w:gridCol w:w="3639"/>
        <w:gridCol w:w="6431"/>
      </w:tblGrid>
      <w:tr w:rsidR="00DF3EC0" w14:paraId="11D89BEE" w14:textId="77777777" w:rsidTr="00015B9A">
        <w:tc>
          <w:tcPr>
            <w:tcW w:w="3708" w:type="dxa"/>
            <w:vAlign w:val="center"/>
          </w:tcPr>
          <w:p w14:paraId="298D71C3" w14:textId="6128A009" w:rsidR="00DF3EC0" w:rsidRPr="00015B9A" w:rsidRDefault="00183ADB" w:rsidP="00015B9A">
            <w:pPr>
              <w:pStyle w:val="Default"/>
              <w:jc w:val="center"/>
              <w:rPr>
                <w:rFonts w:ascii="Arial" w:hAnsi="Arial" w:cs="Arial"/>
                <w:b/>
                <w:bCs/>
                <w:sz w:val="22"/>
                <w:szCs w:val="22"/>
              </w:rPr>
            </w:pPr>
            <w:r>
              <w:rPr>
                <w:rFonts w:ascii="Arial" w:hAnsi="Arial" w:cs="Arial"/>
                <w:b/>
                <w:bCs/>
                <w:sz w:val="22"/>
                <w:szCs w:val="22"/>
              </w:rPr>
              <w:t xml:space="preserve">Inclusion </w:t>
            </w:r>
            <w:r w:rsidR="00DF3EC0" w:rsidRPr="00015B9A">
              <w:rPr>
                <w:rFonts w:ascii="Arial" w:hAnsi="Arial" w:cs="Arial"/>
                <w:b/>
                <w:bCs/>
                <w:sz w:val="22"/>
                <w:szCs w:val="22"/>
              </w:rPr>
              <w:t>Goal</w:t>
            </w:r>
          </w:p>
        </w:tc>
        <w:tc>
          <w:tcPr>
            <w:tcW w:w="6588" w:type="dxa"/>
          </w:tcPr>
          <w:p w14:paraId="32521411" w14:textId="3EA1B80E" w:rsidR="00DF3EC0" w:rsidRPr="00015B9A" w:rsidRDefault="00DF3EC0" w:rsidP="00015B9A">
            <w:pPr>
              <w:pStyle w:val="Default"/>
              <w:jc w:val="center"/>
              <w:rPr>
                <w:rFonts w:ascii="Arial" w:hAnsi="Arial" w:cs="Arial"/>
                <w:b/>
                <w:bCs/>
                <w:sz w:val="22"/>
                <w:szCs w:val="22"/>
              </w:rPr>
            </w:pPr>
            <w:r w:rsidRPr="00015B9A">
              <w:rPr>
                <w:rFonts w:ascii="Arial" w:hAnsi="Arial" w:cs="Arial"/>
                <w:b/>
                <w:bCs/>
                <w:sz w:val="22"/>
                <w:szCs w:val="22"/>
              </w:rPr>
              <w:t>Actions to Support Goal</w:t>
            </w:r>
          </w:p>
        </w:tc>
      </w:tr>
      <w:tr w:rsidR="00DF3EC0" w14:paraId="597CC78F" w14:textId="77777777" w:rsidTr="00015B9A">
        <w:tc>
          <w:tcPr>
            <w:tcW w:w="3708" w:type="dxa"/>
            <w:vAlign w:val="center"/>
          </w:tcPr>
          <w:p w14:paraId="0D7933DE" w14:textId="19B434E3" w:rsidR="00015B9A" w:rsidRDefault="00015B9A" w:rsidP="00AF387C">
            <w:pPr>
              <w:pStyle w:val="Default"/>
              <w:numPr>
                <w:ilvl w:val="0"/>
                <w:numId w:val="30"/>
              </w:numPr>
              <w:spacing w:line="276" w:lineRule="auto"/>
              <w:rPr>
                <w:rFonts w:ascii="Arial" w:hAnsi="Arial" w:cs="Arial"/>
                <w:sz w:val="22"/>
                <w:szCs w:val="22"/>
              </w:rPr>
            </w:pPr>
            <w:r>
              <w:rPr>
                <w:rFonts w:ascii="Arial" w:hAnsi="Arial" w:cs="Arial"/>
                <w:sz w:val="22"/>
                <w:szCs w:val="22"/>
              </w:rPr>
              <w:t>Provide a positive and friendly environment to all learners with varying needs</w:t>
            </w:r>
          </w:p>
          <w:p w14:paraId="45BC36CC" w14:textId="77777777" w:rsidR="00DF3EC0" w:rsidRDefault="00DF3EC0" w:rsidP="002A441D">
            <w:pPr>
              <w:pStyle w:val="Default"/>
              <w:rPr>
                <w:rFonts w:ascii="Arial" w:hAnsi="Arial" w:cs="Arial"/>
                <w:sz w:val="22"/>
                <w:szCs w:val="22"/>
              </w:rPr>
            </w:pPr>
          </w:p>
          <w:p w14:paraId="3DE2C570" w14:textId="6B08A764" w:rsidR="001A19F8" w:rsidRDefault="001A19F8" w:rsidP="002A441D">
            <w:pPr>
              <w:pStyle w:val="Default"/>
              <w:rPr>
                <w:rFonts w:ascii="Arial" w:hAnsi="Arial" w:cs="Arial"/>
                <w:sz w:val="22"/>
                <w:szCs w:val="22"/>
              </w:rPr>
            </w:pPr>
          </w:p>
        </w:tc>
        <w:tc>
          <w:tcPr>
            <w:tcW w:w="6588" w:type="dxa"/>
          </w:tcPr>
          <w:p w14:paraId="575CBE80" w14:textId="0A80C5C9" w:rsidR="00622ABF" w:rsidRPr="00FA748C" w:rsidRDefault="00622ABF" w:rsidP="00183ADB">
            <w:pPr>
              <w:pStyle w:val="TableParagraph"/>
              <w:numPr>
                <w:ilvl w:val="0"/>
                <w:numId w:val="25"/>
              </w:numPr>
              <w:tabs>
                <w:tab w:val="left" w:pos="817"/>
                <w:tab w:val="left" w:pos="818"/>
              </w:tabs>
              <w:spacing w:before="120" w:after="120"/>
              <w:ind w:right="99"/>
              <w:rPr>
                <w:sz w:val="22"/>
              </w:rPr>
            </w:pPr>
            <w:r>
              <w:rPr>
                <w:sz w:val="22"/>
              </w:rPr>
              <w:t xml:space="preserve">Model and teach others the following: </w:t>
            </w:r>
          </w:p>
          <w:p w14:paraId="13D0400D" w14:textId="6FB4DD12" w:rsidR="00015B9A" w:rsidRPr="00FA748C" w:rsidRDefault="00015B9A" w:rsidP="00183ADB">
            <w:pPr>
              <w:pStyle w:val="TableParagraph"/>
              <w:numPr>
                <w:ilvl w:val="0"/>
                <w:numId w:val="23"/>
              </w:numPr>
              <w:tabs>
                <w:tab w:val="left" w:pos="817"/>
                <w:tab w:val="left" w:pos="818"/>
              </w:tabs>
              <w:spacing w:before="120" w:after="120"/>
              <w:rPr>
                <w:sz w:val="22"/>
              </w:rPr>
            </w:pPr>
            <w:r>
              <w:rPr>
                <w:sz w:val="22"/>
              </w:rPr>
              <w:t>Reinforce</w:t>
            </w:r>
            <w:r>
              <w:rPr>
                <w:spacing w:val="6"/>
                <w:sz w:val="22"/>
              </w:rPr>
              <w:t xml:space="preserve"> </w:t>
            </w:r>
            <w:r>
              <w:rPr>
                <w:sz w:val="22"/>
              </w:rPr>
              <w:t>desired</w:t>
            </w:r>
            <w:r>
              <w:rPr>
                <w:spacing w:val="7"/>
                <w:sz w:val="22"/>
              </w:rPr>
              <w:t xml:space="preserve"> </w:t>
            </w:r>
            <w:r>
              <w:rPr>
                <w:sz w:val="22"/>
              </w:rPr>
              <w:t>values,</w:t>
            </w:r>
            <w:r>
              <w:rPr>
                <w:spacing w:val="7"/>
                <w:sz w:val="22"/>
              </w:rPr>
              <w:t xml:space="preserve"> </w:t>
            </w:r>
            <w:r>
              <w:rPr>
                <w:sz w:val="22"/>
              </w:rPr>
              <w:t>dispositions</w:t>
            </w:r>
            <w:r w:rsidR="00C83035">
              <w:rPr>
                <w:sz w:val="22"/>
              </w:rPr>
              <w:t>,</w:t>
            </w:r>
            <w:r>
              <w:rPr>
                <w:spacing w:val="-7"/>
                <w:sz w:val="22"/>
              </w:rPr>
              <w:t xml:space="preserve"> </w:t>
            </w:r>
            <w:r>
              <w:rPr>
                <w:sz w:val="22"/>
              </w:rPr>
              <w:t>and</w:t>
            </w:r>
            <w:r>
              <w:rPr>
                <w:spacing w:val="-6"/>
                <w:sz w:val="22"/>
              </w:rPr>
              <w:t xml:space="preserve"> </w:t>
            </w:r>
            <w:r>
              <w:rPr>
                <w:sz w:val="22"/>
              </w:rPr>
              <w:t>behaviors</w:t>
            </w:r>
            <w:r>
              <w:rPr>
                <w:spacing w:val="-7"/>
                <w:sz w:val="22"/>
              </w:rPr>
              <w:t xml:space="preserve"> </w:t>
            </w:r>
            <w:r>
              <w:rPr>
                <w:sz w:val="22"/>
              </w:rPr>
              <w:t>in class</w:t>
            </w:r>
            <w:r>
              <w:rPr>
                <w:spacing w:val="-2"/>
                <w:sz w:val="22"/>
              </w:rPr>
              <w:t xml:space="preserve"> </w:t>
            </w:r>
            <w:r>
              <w:rPr>
                <w:sz w:val="22"/>
              </w:rPr>
              <w:t>and around the school building</w:t>
            </w:r>
          </w:p>
          <w:p w14:paraId="692149D2" w14:textId="4FF02D35" w:rsidR="00015B9A" w:rsidRDefault="00015B9A" w:rsidP="00183ADB">
            <w:pPr>
              <w:pStyle w:val="TableParagraph"/>
              <w:numPr>
                <w:ilvl w:val="0"/>
                <w:numId w:val="23"/>
              </w:numPr>
              <w:tabs>
                <w:tab w:val="left" w:pos="817"/>
                <w:tab w:val="left" w:pos="818"/>
              </w:tabs>
              <w:spacing w:before="120" w:after="120"/>
              <w:ind w:right="101"/>
            </w:pPr>
            <w:r>
              <w:rPr>
                <w:sz w:val="22"/>
              </w:rPr>
              <w:t>Show</w:t>
            </w:r>
            <w:r>
              <w:rPr>
                <w:spacing w:val="1"/>
                <w:sz w:val="22"/>
              </w:rPr>
              <w:t xml:space="preserve"> </w:t>
            </w:r>
            <w:r>
              <w:rPr>
                <w:sz w:val="22"/>
              </w:rPr>
              <w:t>empathy</w:t>
            </w:r>
            <w:r>
              <w:rPr>
                <w:spacing w:val="1"/>
                <w:sz w:val="22"/>
              </w:rPr>
              <w:t xml:space="preserve"> </w:t>
            </w:r>
            <w:r>
              <w:rPr>
                <w:sz w:val="22"/>
              </w:rPr>
              <w:t>by</w:t>
            </w:r>
            <w:r>
              <w:rPr>
                <w:spacing w:val="1"/>
                <w:sz w:val="22"/>
              </w:rPr>
              <w:t xml:space="preserve"> </w:t>
            </w:r>
            <w:r>
              <w:rPr>
                <w:sz w:val="22"/>
              </w:rPr>
              <w:t>understanding</w:t>
            </w:r>
            <w:r>
              <w:rPr>
                <w:spacing w:val="1"/>
                <w:sz w:val="22"/>
              </w:rPr>
              <w:t xml:space="preserve"> </w:t>
            </w:r>
            <w:r>
              <w:rPr>
                <w:sz w:val="22"/>
              </w:rPr>
              <w:t>and</w:t>
            </w:r>
            <w:r>
              <w:rPr>
                <w:spacing w:val="1"/>
                <w:sz w:val="22"/>
              </w:rPr>
              <w:t xml:space="preserve"> </w:t>
            </w:r>
            <w:r>
              <w:rPr>
                <w:sz w:val="22"/>
              </w:rPr>
              <w:t>sharing</w:t>
            </w:r>
            <w:r>
              <w:rPr>
                <w:spacing w:val="1"/>
                <w:sz w:val="22"/>
              </w:rPr>
              <w:t xml:space="preserve"> </w:t>
            </w:r>
            <w:r w:rsidR="00622ABF">
              <w:rPr>
                <w:sz w:val="22"/>
              </w:rPr>
              <w:t>the feelings</w:t>
            </w:r>
            <w:r>
              <w:rPr>
                <w:spacing w:val="-2"/>
                <w:sz w:val="22"/>
              </w:rPr>
              <w:t xml:space="preserve"> </w:t>
            </w:r>
            <w:r>
              <w:rPr>
                <w:sz w:val="22"/>
              </w:rPr>
              <w:t>of</w:t>
            </w:r>
            <w:r>
              <w:rPr>
                <w:spacing w:val="-1"/>
                <w:sz w:val="22"/>
              </w:rPr>
              <w:t xml:space="preserve"> </w:t>
            </w:r>
            <w:r>
              <w:rPr>
                <w:sz w:val="22"/>
              </w:rPr>
              <w:t>others</w:t>
            </w:r>
          </w:p>
          <w:p w14:paraId="55F1D6EF" w14:textId="27CDB901" w:rsidR="00015B9A" w:rsidRPr="00FA748C" w:rsidRDefault="00015B9A" w:rsidP="00183ADB">
            <w:pPr>
              <w:pStyle w:val="TableParagraph"/>
              <w:numPr>
                <w:ilvl w:val="0"/>
                <w:numId w:val="23"/>
              </w:numPr>
              <w:tabs>
                <w:tab w:val="left" w:pos="817"/>
                <w:tab w:val="left" w:pos="818"/>
              </w:tabs>
              <w:spacing w:before="120" w:after="120"/>
              <w:ind w:right="101"/>
              <w:rPr>
                <w:sz w:val="22"/>
              </w:rPr>
            </w:pPr>
            <w:r>
              <w:rPr>
                <w:sz w:val="22"/>
              </w:rPr>
              <w:t>Learn</w:t>
            </w:r>
            <w:r>
              <w:rPr>
                <w:spacing w:val="40"/>
                <w:sz w:val="22"/>
              </w:rPr>
              <w:t xml:space="preserve"> </w:t>
            </w:r>
            <w:r>
              <w:rPr>
                <w:sz w:val="22"/>
              </w:rPr>
              <w:t>to</w:t>
            </w:r>
            <w:r>
              <w:rPr>
                <w:spacing w:val="41"/>
                <w:sz w:val="22"/>
              </w:rPr>
              <w:t xml:space="preserve"> </w:t>
            </w:r>
            <w:r>
              <w:rPr>
                <w:sz w:val="22"/>
              </w:rPr>
              <w:t>be</w:t>
            </w:r>
            <w:r>
              <w:rPr>
                <w:spacing w:val="41"/>
                <w:sz w:val="22"/>
              </w:rPr>
              <w:t xml:space="preserve"> </w:t>
            </w:r>
            <w:r>
              <w:rPr>
                <w:sz w:val="22"/>
              </w:rPr>
              <w:t>aware</w:t>
            </w:r>
            <w:r>
              <w:rPr>
                <w:spacing w:val="41"/>
                <w:sz w:val="22"/>
              </w:rPr>
              <w:t xml:space="preserve"> </w:t>
            </w:r>
            <w:r>
              <w:rPr>
                <w:sz w:val="22"/>
              </w:rPr>
              <w:t>that</w:t>
            </w:r>
            <w:r>
              <w:rPr>
                <w:spacing w:val="41"/>
                <w:sz w:val="22"/>
              </w:rPr>
              <w:t xml:space="preserve"> </w:t>
            </w:r>
            <w:r>
              <w:rPr>
                <w:sz w:val="22"/>
              </w:rPr>
              <w:t>body</w:t>
            </w:r>
            <w:r>
              <w:rPr>
                <w:spacing w:val="40"/>
                <w:sz w:val="22"/>
              </w:rPr>
              <w:t xml:space="preserve"> </w:t>
            </w:r>
            <w:r>
              <w:rPr>
                <w:sz w:val="22"/>
              </w:rPr>
              <w:t>language</w:t>
            </w:r>
            <w:r>
              <w:rPr>
                <w:spacing w:val="41"/>
                <w:sz w:val="22"/>
              </w:rPr>
              <w:t xml:space="preserve"> </w:t>
            </w:r>
            <w:r>
              <w:rPr>
                <w:sz w:val="22"/>
              </w:rPr>
              <w:t>can</w:t>
            </w:r>
            <w:r>
              <w:rPr>
                <w:spacing w:val="41"/>
                <w:sz w:val="22"/>
              </w:rPr>
              <w:t xml:space="preserve"> </w:t>
            </w:r>
            <w:r>
              <w:rPr>
                <w:sz w:val="22"/>
              </w:rPr>
              <w:t>also</w:t>
            </w:r>
            <w:r>
              <w:rPr>
                <w:spacing w:val="41"/>
                <w:sz w:val="22"/>
              </w:rPr>
              <w:t xml:space="preserve"> </w:t>
            </w:r>
            <w:r>
              <w:rPr>
                <w:sz w:val="22"/>
              </w:rPr>
              <w:t>send</w:t>
            </w:r>
            <w:r>
              <w:rPr>
                <w:spacing w:val="-58"/>
                <w:sz w:val="22"/>
              </w:rPr>
              <w:t xml:space="preserve"> </w:t>
            </w:r>
            <w:r>
              <w:rPr>
                <w:sz w:val="22"/>
              </w:rPr>
              <w:t>messages</w:t>
            </w:r>
            <w:r>
              <w:rPr>
                <w:spacing w:val="-2"/>
                <w:sz w:val="22"/>
              </w:rPr>
              <w:t xml:space="preserve"> </w:t>
            </w:r>
            <w:r>
              <w:rPr>
                <w:sz w:val="22"/>
              </w:rPr>
              <w:t>of</w:t>
            </w:r>
            <w:r>
              <w:rPr>
                <w:spacing w:val="-2"/>
                <w:sz w:val="22"/>
              </w:rPr>
              <w:t xml:space="preserve"> </w:t>
            </w:r>
            <w:r>
              <w:rPr>
                <w:sz w:val="22"/>
              </w:rPr>
              <w:t>inclusion</w:t>
            </w:r>
            <w:r>
              <w:rPr>
                <w:spacing w:val="-1"/>
                <w:sz w:val="22"/>
              </w:rPr>
              <w:t xml:space="preserve"> </w:t>
            </w:r>
            <w:r>
              <w:rPr>
                <w:sz w:val="22"/>
              </w:rPr>
              <w:t>or</w:t>
            </w:r>
            <w:r>
              <w:rPr>
                <w:spacing w:val="-2"/>
                <w:sz w:val="22"/>
              </w:rPr>
              <w:t xml:space="preserve"> </w:t>
            </w:r>
            <w:r>
              <w:rPr>
                <w:sz w:val="22"/>
              </w:rPr>
              <w:t>exclusion</w:t>
            </w:r>
          </w:p>
          <w:p w14:paraId="1A70D56B" w14:textId="51999B0B" w:rsidR="00015B9A" w:rsidRPr="00FA748C" w:rsidRDefault="00015B9A" w:rsidP="00183ADB">
            <w:pPr>
              <w:pStyle w:val="TableParagraph"/>
              <w:numPr>
                <w:ilvl w:val="0"/>
                <w:numId w:val="23"/>
              </w:numPr>
              <w:tabs>
                <w:tab w:val="left" w:pos="818"/>
              </w:tabs>
              <w:spacing w:before="120" w:after="120"/>
              <w:jc w:val="both"/>
              <w:rPr>
                <w:sz w:val="22"/>
              </w:rPr>
            </w:pPr>
            <w:r>
              <w:rPr>
                <w:sz w:val="22"/>
              </w:rPr>
              <w:t>Resolve</w:t>
            </w:r>
            <w:r>
              <w:rPr>
                <w:spacing w:val="-8"/>
                <w:sz w:val="22"/>
              </w:rPr>
              <w:t xml:space="preserve"> </w:t>
            </w:r>
            <w:r>
              <w:rPr>
                <w:sz w:val="22"/>
              </w:rPr>
              <w:t>conflict</w:t>
            </w:r>
            <w:r>
              <w:rPr>
                <w:spacing w:val="-7"/>
                <w:sz w:val="22"/>
              </w:rPr>
              <w:t xml:space="preserve"> </w:t>
            </w:r>
            <w:r>
              <w:rPr>
                <w:sz w:val="22"/>
              </w:rPr>
              <w:t>through</w:t>
            </w:r>
            <w:r>
              <w:rPr>
                <w:spacing w:val="-7"/>
                <w:sz w:val="22"/>
              </w:rPr>
              <w:t xml:space="preserve"> </w:t>
            </w:r>
            <w:r>
              <w:rPr>
                <w:sz w:val="22"/>
              </w:rPr>
              <w:t>dialogue</w:t>
            </w:r>
          </w:p>
          <w:p w14:paraId="5E0C6D89" w14:textId="77777777" w:rsidR="00DF3EC0" w:rsidRDefault="00015B9A" w:rsidP="00183ADB">
            <w:pPr>
              <w:pStyle w:val="TableParagraph"/>
              <w:numPr>
                <w:ilvl w:val="0"/>
                <w:numId w:val="23"/>
              </w:numPr>
              <w:tabs>
                <w:tab w:val="left" w:pos="818"/>
              </w:tabs>
              <w:spacing w:before="120" w:after="120"/>
              <w:jc w:val="both"/>
              <w:rPr>
                <w:sz w:val="22"/>
              </w:rPr>
            </w:pPr>
            <w:r>
              <w:rPr>
                <w:sz w:val="22"/>
              </w:rPr>
              <w:t>Take</w:t>
            </w:r>
            <w:r>
              <w:rPr>
                <w:spacing w:val="-6"/>
                <w:sz w:val="22"/>
              </w:rPr>
              <w:t xml:space="preserve"> </w:t>
            </w:r>
            <w:r>
              <w:rPr>
                <w:sz w:val="22"/>
              </w:rPr>
              <w:t>responsibility</w:t>
            </w:r>
            <w:r>
              <w:rPr>
                <w:spacing w:val="-6"/>
                <w:sz w:val="22"/>
              </w:rPr>
              <w:t xml:space="preserve"> </w:t>
            </w:r>
            <w:r>
              <w:rPr>
                <w:sz w:val="22"/>
              </w:rPr>
              <w:t>for</w:t>
            </w:r>
            <w:r>
              <w:rPr>
                <w:spacing w:val="-6"/>
                <w:sz w:val="22"/>
              </w:rPr>
              <w:t xml:space="preserve"> </w:t>
            </w:r>
            <w:r>
              <w:rPr>
                <w:sz w:val="22"/>
              </w:rPr>
              <w:t>their</w:t>
            </w:r>
            <w:r>
              <w:rPr>
                <w:spacing w:val="-6"/>
                <w:sz w:val="22"/>
              </w:rPr>
              <w:t xml:space="preserve"> </w:t>
            </w:r>
            <w:r>
              <w:rPr>
                <w:sz w:val="22"/>
              </w:rPr>
              <w:t>own</w:t>
            </w:r>
            <w:r>
              <w:rPr>
                <w:spacing w:val="-6"/>
                <w:sz w:val="22"/>
              </w:rPr>
              <w:t xml:space="preserve"> </w:t>
            </w:r>
            <w:r>
              <w:rPr>
                <w:sz w:val="22"/>
              </w:rPr>
              <w:t>actions</w:t>
            </w:r>
          </w:p>
          <w:p w14:paraId="3FBD3A92" w14:textId="703E4D19" w:rsidR="00AE43F7" w:rsidRPr="00FA748C" w:rsidRDefault="00AE43F7" w:rsidP="00183ADB">
            <w:pPr>
              <w:pStyle w:val="TableParagraph"/>
              <w:numPr>
                <w:ilvl w:val="0"/>
                <w:numId w:val="23"/>
              </w:numPr>
              <w:tabs>
                <w:tab w:val="left" w:pos="818"/>
              </w:tabs>
              <w:spacing w:before="120" w:after="120"/>
              <w:jc w:val="both"/>
              <w:rPr>
                <w:sz w:val="22"/>
              </w:rPr>
            </w:pPr>
            <w:r>
              <w:rPr>
                <w:sz w:val="22"/>
              </w:rPr>
              <w:t>Encourage participation in learning</w:t>
            </w:r>
          </w:p>
        </w:tc>
      </w:tr>
      <w:tr w:rsidR="00DF3EC0" w14:paraId="14F5C59A" w14:textId="77777777" w:rsidTr="00183ADB">
        <w:tc>
          <w:tcPr>
            <w:tcW w:w="3708" w:type="dxa"/>
            <w:vAlign w:val="center"/>
          </w:tcPr>
          <w:p w14:paraId="3A916290" w14:textId="59973FDF" w:rsidR="00015B9A" w:rsidRDefault="00015B9A" w:rsidP="00AF387C">
            <w:pPr>
              <w:pStyle w:val="Default"/>
              <w:numPr>
                <w:ilvl w:val="0"/>
                <w:numId w:val="30"/>
              </w:numPr>
              <w:spacing w:line="276" w:lineRule="auto"/>
              <w:rPr>
                <w:rFonts w:ascii="Arial" w:hAnsi="Arial" w:cs="Arial"/>
                <w:sz w:val="22"/>
                <w:szCs w:val="22"/>
              </w:rPr>
            </w:pPr>
            <w:r>
              <w:rPr>
                <w:rFonts w:ascii="Arial" w:hAnsi="Arial" w:cs="Arial"/>
                <w:sz w:val="22"/>
                <w:szCs w:val="22"/>
              </w:rPr>
              <w:t>Recognize and capitalize on differences and diversity</w:t>
            </w:r>
          </w:p>
          <w:p w14:paraId="70B4E14E" w14:textId="77777777" w:rsidR="00210F44" w:rsidRDefault="00210F44" w:rsidP="00015B9A">
            <w:pPr>
              <w:pStyle w:val="Default"/>
              <w:spacing w:line="276" w:lineRule="auto"/>
              <w:rPr>
                <w:rFonts w:ascii="Arial" w:hAnsi="Arial" w:cs="Arial"/>
                <w:sz w:val="22"/>
                <w:szCs w:val="22"/>
              </w:rPr>
            </w:pPr>
          </w:p>
          <w:p w14:paraId="1F76D8DA" w14:textId="2D69DF4A" w:rsidR="001A19F8" w:rsidRDefault="001A19F8" w:rsidP="00015B9A">
            <w:pPr>
              <w:pStyle w:val="Default"/>
              <w:spacing w:line="276" w:lineRule="auto"/>
              <w:rPr>
                <w:rFonts w:ascii="Arial" w:hAnsi="Arial" w:cs="Arial"/>
                <w:sz w:val="22"/>
                <w:szCs w:val="22"/>
              </w:rPr>
            </w:pPr>
          </w:p>
          <w:p w14:paraId="51A7E748" w14:textId="7C329A8B" w:rsidR="001A19F8" w:rsidRPr="00210F44" w:rsidRDefault="00F05A0D" w:rsidP="00015B9A">
            <w:pPr>
              <w:pStyle w:val="Default"/>
              <w:spacing w:line="276" w:lineRule="auto"/>
              <w:rPr>
                <w:rFonts w:ascii="Arial" w:hAnsi="Arial" w:cs="Arial"/>
                <w:sz w:val="20"/>
                <w:szCs w:val="20"/>
              </w:rPr>
            </w:pPr>
            <w:r>
              <w:rPr>
                <w:rFonts w:ascii="Arial" w:hAnsi="Arial" w:cs="Arial"/>
                <w:sz w:val="20"/>
                <w:szCs w:val="20"/>
              </w:rPr>
              <w:t xml:space="preserve">This goal connects to </w:t>
            </w:r>
            <w:r w:rsidR="001A19F8" w:rsidRPr="00F05A0D">
              <w:rPr>
                <w:rFonts w:ascii="Arial" w:hAnsi="Arial" w:cs="Arial"/>
                <w:i/>
                <w:iCs/>
                <w:sz w:val="20"/>
                <w:szCs w:val="20"/>
              </w:rPr>
              <w:t>Affirming Identity and Building Self-Esteem</w:t>
            </w:r>
            <w:r w:rsidR="00210F44" w:rsidRPr="00210F44">
              <w:rPr>
                <w:rFonts w:ascii="Arial" w:hAnsi="Arial" w:cs="Arial"/>
                <w:sz w:val="20"/>
                <w:szCs w:val="20"/>
              </w:rPr>
              <w:t>,</w:t>
            </w:r>
            <w:r w:rsidR="001A19F8" w:rsidRPr="00210F44">
              <w:rPr>
                <w:rFonts w:ascii="Arial" w:hAnsi="Arial" w:cs="Arial"/>
                <w:sz w:val="20"/>
                <w:szCs w:val="20"/>
              </w:rPr>
              <w:t xml:space="preserve"> </w:t>
            </w:r>
            <w:r w:rsidR="00210F44" w:rsidRPr="00210F44">
              <w:rPr>
                <w:rFonts w:ascii="Arial" w:hAnsi="Arial" w:cs="Arial"/>
                <w:sz w:val="20"/>
                <w:szCs w:val="20"/>
              </w:rPr>
              <w:t xml:space="preserve">one of the </w:t>
            </w:r>
            <w:r>
              <w:rPr>
                <w:rFonts w:ascii="Arial" w:hAnsi="Arial" w:cs="Arial"/>
                <w:sz w:val="20"/>
                <w:szCs w:val="20"/>
              </w:rPr>
              <w:t>f</w:t>
            </w:r>
            <w:r w:rsidR="001A19F8" w:rsidRPr="00210F44">
              <w:rPr>
                <w:rFonts w:ascii="Arial" w:hAnsi="Arial" w:cs="Arial"/>
                <w:sz w:val="20"/>
                <w:szCs w:val="20"/>
              </w:rPr>
              <w:t xml:space="preserve">our </w:t>
            </w:r>
            <w:r w:rsidR="00210F44" w:rsidRPr="00210F44">
              <w:rPr>
                <w:rFonts w:ascii="Arial" w:hAnsi="Arial" w:cs="Arial"/>
                <w:sz w:val="20"/>
                <w:szCs w:val="20"/>
              </w:rPr>
              <w:t>p</w:t>
            </w:r>
            <w:r w:rsidR="001A19F8" w:rsidRPr="00210F44">
              <w:rPr>
                <w:rFonts w:ascii="Arial" w:hAnsi="Arial" w:cs="Arial"/>
                <w:sz w:val="20"/>
                <w:szCs w:val="20"/>
              </w:rPr>
              <w:t xml:space="preserve">rinciples of </w:t>
            </w:r>
            <w:r w:rsidR="00210F44" w:rsidRPr="00210F44">
              <w:rPr>
                <w:rFonts w:ascii="Arial" w:hAnsi="Arial" w:cs="Arial"/>
                <w:sz w:val="20"/>
                <w:szCs w:val="20"/>
              </w:rPr>
              <w:t>g</w:t>
            </w:r>
            <w:r w:rsidR="001A19F8" w:rsidRPr="00210F44">
              <w:rPr>
                <w:rFonts w:ascii="Arial" w:hAnsi="Arial" w:cs="Arial"/>
                <w:sz w:val="20"/>
                <w:szCs w:val="20"/>
              </w:rPr>
              <w:t xml:space="preserve">ood </w:t>
            </w:r>
            <w:r w:rsidR="00210F44" w:rsidRPr="00210F44">
              <w:rPr>
                <w:rFonts w:ascii="Arial" w:hAnsi="Arial" w:cs="Arial"/>
                <w:sz w:val="20"/>
                <w:szCs w:val="20"/>
              </w:rPr>
              <w:t>p</w:t>
            </w:r>
            <w:r w:rsidR="001A19F8" w:rsidRPr="00210F44">
              <w:rPr>
                <w:rFonts w:ascii="Arial" w:hAnsi="Arial" w:cs="Arial"/>
                <w:sz w:val="20"/>
                <w:szCs w:val="20"/>
              </w:rPr>
              <w:t>racti</w:t>
            </w:r>
            <w:r w:rsidR="00210F44" w:rsidRPr="00210F44">
              <w:rPr>
                <w:rFonts w:ascii="Arial" w:hAnsi="Arial" w:cs="Arial"/>
                <w:sz w:val="20"/>
                <w:szCs w:val="20"/>
              </w:rPr>
              <w:t>c</w:t>
            </w:r>
            <w:r w:rsidR="001A19F8" w:rsidRPr="00210F44">
              <w:rPr>
                <w:rFonts w:ascii="Arial" w:hAnsi="Arial" w:cs="Arial"/>
                <w:sz w:val="20"/>
                <w:szCs w:val="20"/>
              </w:rPr>
              <w:t>e</w:t>
            </w:r>
            <w:r w:rsidR="00210F44" w:rsidRPr="00210F44">
              <w:rPr>
                <w:rFonts w:ascii="Arial" w:hAnsi="Arial" w:cs="Arial"/>
                <w:sz w:val="20"/>
                <w:szCs w:val="20"/>
              </w:rPr>
              <w:t xml:space="preserve"> (</w:t>
            </w:r>
            <w:r w:rsidR="00210F44" w:rsidRPr="00210F44">
              <w:rPr>
                <w:rFonts w:ascii="Arial" w:hAnsi="Arial" w:cs="Arial"/>
                <w:i/>
                <w:iCs/>
                <w:sz w:val="20"/>
                <w:szCs w:val="20"/>
              </w:rPr>
              <w:t>Learner Diversity, 2010</w:t>
            </w:r>
            <w:r w:rsidR="00210F44" w:rsidRPr="00210F44">
              <w:rPr>
                <w:rFonts w:ascii="Arial" w:hAnsi="Arial" w:cs="Arial"/>
                <w:sz w:val="20"/>
                <w:szCs w:val="20"/>
              </w:rPr>
              <w:t>)</w:t>
            </w:r>
          </w:p>
          <w:p w14:paraId="23008E98" w14:textId="77777777" w:rsidR="00DF3EC0" w:rsidRDefault="00DF3EC0" w:rsidP="002A441D">
            <w:pPr>
              <w:pStyle w:val="Default"/>
              <w:rPr>
                <w:rFonts w:ascii="Arial" w:hAnsi="Arial" w:cs="Arial"/>
                <w:sz w:val="22"/>
                <w:szCs w:val="22"/>
              </w:rPr>
            </w:pPr>
          </w:p>
        </w:tc>
        <w:tc>
          <w:tcPr>
            <w:tcW w:w="6588" w:type="dxa"/>
          </w:tcPr>
          <w:p w14:paraId="41F2425C" w14:textId="3E10C99E" w:rsidR="00015B9A" w:rsidRPr="00183ADB" w:rsidRDefault="00015B9A" w:rsidP="00183ADB">
            <w:pPr>
              <w:pStyle w:val="TableParagraph"/>
              <w:numPr>
                <w:ilvl w:val="0"/>
                <w:numId w:val="24"/>
              </w:numPr>
              <w:spacing w:before="120" w:after="120"/>
              <w:rPr>
                <w:sz w:val="22"/>
              </w:rPr>
            </w:pPr>
            <w:r>
              <w:rPr>
                <w:sz w:val="22"/>
              </w:rPr>
              <w:t>Creat</w:t>
            </w:r>
            <w:r w:rsidR="00622ABF">
              <w:rPr>
                <w:sz w:val="22"/>
              </w:rPr>
              <w:t>e</w:t>
            </w:r>
            <w:r>
              <w:rPr>
                <w:spacing w:val="-6"/>
                <w:sz w:val="22"/>
              </w:rPr>
              <w:t xml:space="preserve"> </w:t>
            </w:r>
            <w:r>
              <w:rPr>
                <w:sz w:val="22"/>
              </w:rPr>
              <w:t>a</w:t>
            </w:r>
            <w:r>
              <w:rPr>
                <w:spacing w:val="-6"/>
                <w:sz w:val="22"/>
              </w:rPr>
              <w:t xml:space="preserve"> </w:t>
            </w:r>
            <w:r>
              <w:rPr>
                <w:sz w:val="22"/>
              </w:rPr>
              <w:t>safe</w:t>
            </w:r>
            <w:r>
              <w:rPr>
                <w:spacing w:val="-5"/>
                <w:sz w:val="22"/>
              </w:rPr>
              <w:t xml:space="preserve"> </w:t>
            </w:r>
            <w:r>
              <w:rPr>
                <w:sz w:val="22"/>
              </w:rPr>
              <w:t>school</w:t>
            </w:r>
            <w:r>
              <w:rPr>
                <w:spacing w:val="-6"/>
                <w:sz w:val="22"/>
              </w:rPr>
              <w:t xml:space="preserve"> </w:t>
            </w:r>
            <w:r>
              <w:rPr>
                <w:sz w:val="22"/>
              </w:rPr>
              <w:t>environment</w:t>
            </w:r>
            <w:r>
              <w:rPr>
                <w:spacing w:val="-5"/>
                <w:sz w:val="22"/>
              </w:rPr>
              <w:t xml:space="preserve"> </w:t>
            </w:r>
            <w:r>
              <w:rPr>
                <w:sz w:val="22"/>
              </w:rPr>
              <w:t>where</w:t>
            </w:r>
            <w:r>
              <w:rPr>
                <w:spacing w:val="-6"/>
                <w:sz w:val="22"/>
              </w:rPr>
              <w:t xml:space="preserve"> </w:t>
            </w:r>
            <w:r>
              <w:rPr>
                <w:sz w:val="22"/>
              </w:rPr>
              <w:t>members</w:t>
            </w:r>
            <w:r>
              <w:rPr>
                <w:spacing w:val="-5"/>
                <w:sz w:val="22"/>
              </w:rPr>
              <w:t xml:space="preserve"> </w:t>
            </w:r>
            <w:r w:rsidR="00622ABF">
              <w:rPr>
                <w:spacing w:val="-5"/>
                <w:sz w:val="22"/>
              </w:rPr>
              <w:t xml:space="preserve">of the </w:t>
            </w:r>
            <w:r>
              <w:rPr>
                <w:sz w:val="22"/>
              </w:rPr>
              <w:t>community</w:t>
            </w:r>
            <w:r>
              <w:rPr>
                <w:spacing w:val="-4"/>
                <w:sz w:val="22"/>
              </w:rPr>
              <w:t xml:space="preserve"> </w:t>
            </w:r>
            <w:r>
              <w:rPr>
                <w:sz w:val="22"/>
              </w:rPr>
              <w:t>feel</w:t>
            </w:r>
            <w:r>
              <w:rPr>
                <w:spacing w:val="-5"/>
                <w:sz w:val="22"/>
              </w:rPr>
              <w:t xml:space="preserve"> </w:t>
            </w:r>
            <w:r>
              <w:rPr>
                <w:sz w:val="22"/>
              </w:rPr>
              <w:t>included,</w:t>
            </w:r>
            <w:r>
              <w:rPr>
                <w:spacing w:val="-4"/>
                <w:sz w:val="22"/>
              </w:rPr>
              <w:t xml:space="preserve"> </w:t>
            </w:r>
            <w:r>
              <w:rPr>
                <w:sz w:val="22"/>
              </w:rPr>
              <w:t>secure,</w:t>
            </w:r>
            <w:r>
              <w:rPr>
                <w:spacing w:val="-4"/>
                <w:sz w:val="22"/>
              </w:rPr>
              <w:t xml:space="preserve"> </w:t>
            </w:r>
            <w:r>
              <w:rPr>
                <w:sz w:val="22"/>
              </w:rPr>
              <w:t>respected</w:t>
            </w:r>
            <w:r w:rsidR="00622ABF">
              <w:rPr>
                <w:sz w:val="22"/>
              </w:rPr>
              <w:t>,</w:t>
            </w:r>
            <w:r>
              <w:rPr>
                <w:spacing w:val="-5"/>
                <w:sz w:val="22"/>
              </w:rPr>
              <w:t xml:space="preserve"> </w:t>
            </w:r>
            <w:r>
              <w:rPr>
                <w:sz w:val="22"/>
              </w:rPr>
              <w:t>and trusted</w:t>
            </w:r>
            <w:r>
              <w:rPr>
                <w:spacing w:val="-6"/>
                <w:sz w:val="22"/>
              </w:rPr>
              <w:t xml:space="preserve"> </w:t>
            </w:r>
            <w:r>
              <w:rPr>
                <w:sz w:val="22"/>
              </w:rPr>
              <w:t>to</w:t>
            </w:r>
            <w:r>
              <w:rPr>
                <w:spacing w:val="-6"/>
                <w:sz w:val="22"/>
              </w:rPr>
              <w:t xml:space="preserve"> </w:t>
            </w:r>
            <w:r>
              <w:rPr>
                <w:sz w:val="22"/>
              </w:rPr>
              <w:t>voice</w:t>
            </w:r>
            <w:r>
              <w:rPr>
                <w:spacing w:val="-6"/>
                <w:sz w:val="22"/>
              </w:rPr>
              <w:t xml:space="preserve"> </w:t>
            </w:r>
            <w:r>
              <w:rPr>
                <w:sz w:val="22"/>
              </w:rPr>
              <w:t>their</w:t>
            </w:r>
            <w:r>
              <w:rPr>
                <w:spacing w:val="-6"/>
                <w:sz w:val="22"/>
              </w:rPr>
              <w:t xml:space="preserve"> </w:t>
            </w:r>
            <w:r>
              <w:rPr>
                <w:sz w:val="22"/>
              </w:rPr>
              <w:t>differences</w:t>
            </w:r>
          </w:p>
          <w:p w14:paraId="29E499F0" w14:textId="28D40A59" w:rsidR="00015B9A" w:rsidRDefault="00015B9A" w:rsidP="00183ADB">
            <w:pPr>
              <w:pStyle w:val="TableParagraph"/>
              <w:numPr>
                <w:ilvl w:val="0"/>
                <w:numId w:val="24"/>
              </w:numPr>
              <w:tabs>
                <w:tab w:val="left" w:pos="817"/>
                <w:tab w:val="left" w:pos="818"/>
              </w:tabs>
              <w:spacing w:before="120" w:after="120"/>
              <w:ind w:right="97"/>
            </w:pPr>
            <w:r>
              <w:rPr>
                <w:sz w:val="22"/>
              </w:rPr>
              <w:t>Convey</w:t>
            </w:r>
            <w:r>
              <w:rPr>
                <w:spacing w:val="8"/>
                <w:sz w:val="22"/>
              </w:rPr>
              <w:t xml:space="preserve"> </w:t>
            </w:r>
            <w:r>
              <w:rPr>
                <w:sz w:val="22"/>
              </w:rPr>
              <w:t>diversity</w:t>
            </w:r>
            <w:r>
              <w:rPr>
                <w:spacing w:val="8"/>
                <w:sz w:val="22"/>
              </w:rPr>
              <w:t xml:space="preserve"> </w:t>
            </w:r>
            <w:r>
              <w:rPr>
                <w:sz w:val="22"/>
              </w:rPr>
              <w:t>through</w:t>
            </w:r>
            <w:r>
              <w:rPr>
                <w:spacing w:val="8"/>
                <w:sz w:val="22"/>
              </w:rPr>
              <w:t xml:space="preserve"> </w:t>
            </w:r>
            <w:r>
              <w:rPr>
                <w:sz w:val="22"/>
              </w:rPr>
              <w:t>the</w:t>
            </w:r>
            <w:r>
              <w:rPr>
                <w:spacing w:val="8"/>
                <w:sz w:val="22"/>
              </w:rPr>
              <w:t xml:space="preserve"> </w:t>
            </w:r>
            <w:r>
              <w:rPr>
                <w:sz w:val="22"/>
              </w:rPr>
              <w:t>use</w:t>
            </w:r>
            <w:r>
              <w:rPr>
                <w:spacing w:val="8"/>
                <w:sz w:val="22"/>
              </w:rPr>
              <w:t xml:space="preserve"> </w:t>
            </w:r>
            <w:r>
              <w:rPr>
                <w:sz w:val="22"/>
              </w:rPr>
              <w:t>and</w:t>
            </w:r>
            <w:r w:rsidR="00FA748C">
              <w:rPr>
                <w:sz w:val="22"/>
              </w:rPr>
              <w:t xml:space="preserve"> </w:t>
            </w:r>
            <w:r>
              <w:rPr>
                <w:sz w:val="22"/>
              </w:rPr>
              <w:t>display</w:t>
            </w:r>
            <w:r w:rsidR="00622ABF">
              <w:rPr>
                <w:sz w:val="22"/>
              </w:rPr>
              <w:t xml:space="preserve"> of languages, </w:t>
            </w:r>
            <w:r w:rsidR="00622ABF">
              <w:rPr>
                <w:spacing w:val="-2"/>
                <w:sz w:val="22"/>
              </w:rPr>
              <w:t>images</w:t>
            </w:r>
            <w:r w:rsidR="00183ADB">
              <w:rPr>
                <w:spacing w:val="-2"/>
                <w:sz w:val="22"/>
              </w:rPr>
              <w:t>,</w:t>
            </w:r>
            <w:r>
              <w:rPr>
                <w:spacing w:val="-1"/>
                <w:sz w:val="22"/>
              </w:rPr>
              <w:t xml:space="preserve"> </w:t>
            </w:r>
            <w:r>
              <w:rPr>
                <w:sz w:val="22"/>
              </w:rPr>
              <w:t>and</w:t>
            </w:r>
            <w:r>
              <w:rPr>
                <w:spacing w:val="-2"/>
                <w:sz w:val="22"/>
              </w:rPr>
              <w:t xml:space="preserve"> </w:t>
            </w:r>
            <w:r>
              <w:rPr>
                <w:sz w:val="22"/>
              </w:rPr>
              <w:t>books</w:t>
            </w:r>
          </w:p>
          <w:p w14:paraId="1F4805E5" w14:textId="2E082AA7" w:rsidR="00015B9A" w:rsidRPr="00183ADB" w:rsidRDefault="00015B9A" w:rsidP="00183ADB">
            <w:pPr>
              <w:pStyle w:val="TableParagraph"/>
              <w:numPr>
                <w:ilvl w:val="0"/>
                <w:numId w:val="24"/>
              </w:numPr>
              <w:tabs>
                <w:tab w:val="left" w:pos="817"/>
                <w:tab w:val="left" w:pos="818"/>
              </w:tabs>
              <w:spacing w:before="120" w:after="120"/>
              <w:ind w:right="155"/>
              <w:rPr>
                <w:sz w:val="22"/>
              </w:rPr>
            </w:pPr>
            <w:r>
              <w:rPr>
                <w:sz w:val="22"/>
              </w:rPr>
              <w:t>Challenge assumptions through inquiries that honor</w:t>
            </w:r>
            <w:r>
              <w:rPr>
                <w:spacing w:val="1"/>
                <w:sz w:val="22"/>
              </w:rPr>
              <w:t xml:space="preserve"> </w:t>
            </w:r>
            <w:r>
              <w:rPr>
                <w:sz w:val="22"/>
              </w:rPr>
              <w:t>diversity (for example, writers from diverse cultures,</w:t>
            </w:r>
            <w:r>
              <w:rPr>
                <w:spacing w:val="1"/>
                <w:sz w:val="22"/>
              </w:rPr>
              <w:t xml:space="preserve"> </w:t>
            </w:r>
            <w:r>
              <w:rPr>
                <w:sz w:val="22"/>
              </w:rPr>
              <w:t>pioneers,</w:t>
            </w:r>
            <w:r>
              <w:rPr>
                <w:spacing w:val="-5"/>
                <w:sz w:val="22"/>
              </w:rPr>
              <w:t xml:space="preserve"> </w:t>
            </w:r>
            <w:r>
              <w:rPr>
                <w:sz w:val="22"/>
              </w:rPr>
              <w:t>inventors</w:t>
            </w:r>
            <w:r>
              <w:rPr>
                <w:spacing w:val="-6"/>
                <w:sz w:val="22"/>
              </w:rPr>
              <w:t xml:space="preserve"> </w:t>
            </w:r>
            <w:r>
              <w:rPr>
                <w:sz w:val="22"/>
              </w:rPr>
              <w:t>from</w:t>
            </w:r>
            <w:r>
              <w:rPr>
                <w:spacing w:val="-5"/>
                <w:sz w:val="22"/>
              </w:rPr>
              <w:t xml:space="preserve"> </w:t>
            </w:r>
            <w:r>
              <w:rPr>
                <w:sz w:val="22"/>
              </w:rPr>
              <w:t>a</w:t>
            </w:r>
            <w:r>
              <w:rPr>
                <w:spacing w:val="-5"/>
                <w:sz w:val="22"/>
              </w:rPr>
              <w:t xml:space="preserve"> </w:t>
            </w:r>
            <w:r>
              <w:rPr>
                <w:sz w:val="22"/>
              </w:rPr>
              <w:t>broad</w:t>
            </w:r>
            <w:r>
              <w:rPr>
                <w:spacing w:val="-5"/>
                <w:sz w:val="22"/>
              </w:rPr>
              <w:t xml:space="preserve"> </w:t>
            </w:r>
            <w:r>
              <w:rPr>
                <w:sz w:val="22"/>
              </w:rPr>
              <w:t>range</w:t>
            </w:r>
            <w:r w:rsidR="00804354">
              <w:rPr>
                <w:sz w:val="22"/>
              </w:rPr>
              <w:t xml:space="preserve"> </w:t>
            </w:r>
            <w:r>
              <w:rPr>
                <w:spacing w:val="-58"/>
                <w:sz w:val="22"/>
              </w:rPr>
              <w:t xml:space="preserve"> </w:t>
            </w:r>
            <w:r>
              <w:rPr>
                <w:sz w:val="22"/>
              </w:rPr>
              <w:t>of backgrounds, public figures/ representatives from</w:t>
            </w:r>
            <w:r>
              <w:rPr>
                <w:spacing w:val="1"/>
                <w:sz w:val="22"/>
              </w:rPr>
              <w:t xml:space="preserve"> </w:t>
            </w:r>
            <w:r>
              <w:rPr>
                <w:sz w:val="22"/>
              </w:rPr>
              <w:t>local</w:t>
            </w:r>
            <w:r>
              <w:rPr>
                <w:spacing w:val="-2"/>
                <w:sz w:val="22"/>
              </w:rPr>
              <w:t xml:space="preserve"> </w:t>
            </w:r>
            <w:r>
              <w:rPr>
                <w:sz w:val="22"/>
              </w:rPr>
              <w:t>and</w:t>
            </w:r>
            <w:r>
              <w:rPr>
                <w:spacing w:val="-1"/>
                <w:sz w:val="22"/>
              </w:rPr>
              <w:t xml:space="preserve"> </w:t>
            </w:r>
            <w:r>
              <w:rPr>
                <w:sz w:val="22"/>
              </w:rPr>
              <w:t>global</w:t>
            </w:r>
            <w:r>
              <w:rPr>
                <w:spacing w:val="-2"/>
                <w:sz w:val="22"/>
              </w:rPr>
              <w:t xml:space="preserve"> </w:t>
            </w:r>
            <w:r>
              <w:rPr>
                <w:sz w:val="22"/>
              </w:rPr>
              <w:t>communities)</w:t>
            </w:r>
          </w:p>
          <w:p w14:paraId="7AF236EA" w14:textId="20E38634" w:rsidR="00622ABF" w:rsidRPr="00183ADB" w:rsidRDefault="00015B9A" w:rsidP="00183ADB">
            <w:pPr>
              <w:pStyle w:val="TableParagraph"/>
              <w:numPr>
                <w:ilvl w:val="0"/>
                <w:numId w:val="24"/>
              </w:numPr>
              <w:tabs>
                <w:tab w:val="left" w:pos="817"/>
                <w:tab w:val="left" w:pos="818"/>
              </w:tabs>
              <w:spacing w:before="120" w:after="120"/>
              <w:rPr>
                <w:sz w:val="22"/>
              </w:rPr>
            </w:pPr>
            <w:r>
              <w:rPr>
                <w:sz w:val="22"/>
              </w:rPr>
              <w:t>Model</w:t>
            </w:r>
            <w:r>
              <w:rPr>
                <w:spacing w:val="1"/>
                <w:sz w:val="22"/>
              </w:rPr>
              <w:t xml:space="preserve"> </w:t>
            </w:r>
            <w:r>
              <w:rPr>
                <w:sz w:val="22"/>
              </w:rPr>
              <w:t>appropriate</w:t>
            </w:r>
            <w:r>
              <w:rPr>
                <w:spacing w:val="1"/>
                <w:sz w:val="22"/>
              </w:rPr>
              <w:t xml:space="preserve"> </w:t>
            </w:r>
            <w:r>
              <w:rPr>
                <w:sz w:val="22"/>
              </w:rPr>
              <w:t>behaviors</w:t>
            </w:r>
            <w:r>
              <w:rPr>
                <w:spacing w:val="1"/>
                <w:sz w:val="22"/>
              </w:rPr>
              <w:t xml:space="preserve"> </w:t>
            </w:r>
            <w:r>
              <w:rPr>
                <w:sz w:val="22"/>
              </w:rPr>
              <w:t>when</w:t>
            </w:r>
            <w:r>
              <w:rPr>
                <w:spacing w:val="1"/>
                <w:sz w:val="22"/>
              </w:rPr>
              <w:t xml:space="preserve"> </w:t>
            </w:r>
            <w:r>
              <w:rPr>
                <w:sz w:val="22"/>
              </w:rPr>
              <w:t>insensitive</w:t>
            </w:r>
            <w:r>
              <w:rPr>
                <w:spacing w:val="1"/>
                <w:sz w:val="22"/>
              </w:rPr>
              <w:t xml:space="preserve"> </w:t>
            </w:r>
            <w:r>
              <w:rPr>
                <w:sz w:val="22"/>
              </w:rPr>
              <w:t>behaviors</w:t>
            </w:r>
            <w:r>
              <w:rPr>
                <w:spacing w:val="-2"/>
                <w:sz w:val="22"/>
              </w:rPr>
              <w:t xml:space="preserve"> </w:t>
            </w:r>
            <w:r>
              <w:rPr>
                <w:sz w:val="22"/>
              </w:rPr>
              <w:t>are</w:t>
            </w:r>
            <w:r>
              <w:rPr>
                <w:spacing w:val="-1"/>
                <w:sz w:val="22"/>
              </w:rPr>
              <w:t xml:space="preserve"> </w:t>
            </w:r>
            <w:r>
              <w:rPr>
                <w:sz w:val="22"/>
              </w:rPr>
              <w:t>observed</w:t>
            </w:r>
          </w:p>
          <w:p w14:paraId="46B9FD62" w14:textId="15AAE823" w:rsidR="00622ABF" w:rsidRPr="00183ADB" w:rsidRDefault="00622ABF" w:rsidP="00183ADB">
            <w:pPr>
              <w:pStyle w:val="TableParagraph"/>
              <w:numPr>
                <w:ilvl w:val="0"/>
                <w:numId w:val="24"/>
              </w:numPr>
              <w:tabs>
                <w:tab w:val="left" w:pos="818"/>
              </w:tabs>
              <w:spacing w:before="120" w:after="120"/>
              <w:ind w:right="99"/>
              <w:rPr>
                <w:sz w:val="22"/>
              </w:rPr>
            </w:pPr>
            <w:r>
              <w:rPr>
                <w:sz w:val="22"/>
              </w:rPr>
              <w:t>Treat everyone with mutual respect, including those who</w:t>
            </w:r>
            <w:r>
              <w:rPr>
                <w:spacing w:val="-59"/>
                <w:sz w:val="22"/>
              </w:rPr>
              <w:t xml:space="preserve"> </w:t>
            </w:r>
            <w:r>
              <w:rPr>
                <w:sz w:val="22"/>
              </w:rPr>
              <w:t>speak</w:t>
            </w:r>
            <w:r>
              <w:rPr>
                <w:spacing w:val="1"/>
                <w:sz w:val="22"/>
              </w:rPr>
              <w:t xml:space="preserve"> </w:t>
            </w:r>
            <w:r>
              <w:rPr>
                <w:sz w:val="22"/>
              </w:rPr>
              <w:t>a</w:t>
            </w:r>
            <w:r>
              <w:rPr>
                <w:spacing w:val="1"/>
                <w:sz w:val="22"/>
              </w:rPr>
              <w:t xml:space="preserve"> </w:t>
            </w:r>
            <w:r>
              <w:rPr>
                <w:sz w:val="22"/>
              </w:rPr>
              <w:t>different</w:t>
            </w:r>
            <w:r>
              <w:rPr>
                <w:spacing w:val="1"/>
                <w:sz w:val="22"/>
              </w:rPr>
              <w:t xml:space="preserve"> </w:t>
            </w:r>
            <w:r>
              <w:rPr>
                <w:sz w:val="22"/>
              </w:rPr>
              <w:t>language,</w:t>
            </w:r>
            <w:r>
              <w:rPr>
                <w:spacing w:val="1"/>
                <w:sz w:val="22"/>
              </w:rPr>
              <w:t xml:space="preserve"> </w:t>
            </w:r>
            <w:r>
              <w:rPr>
                <w:sz w:val="22"/>
              </w:rPr>
              <w:t>come</w:t>
            </w:r>
            <w:r>
              <w:rPr>
                <w:spacing w:val="1"/>
                <w:sz w:val="22"/>
              </w:rPr>
              <w:t xml:space="preserve"> </w:t>
            </w:r>
            <w:r>
              <w:rPr>
                <w:sz w:val="22"/>
              </w:rPr>
              <w:t>from</w:t>
            </w:r>
            <w:r>
              <w:rPr>
                <w:spacing w:val="1"/>
                <w:sz w:val="22"/>
              </w:rPr>
              <w:t xml:space="preserve"> </w:t>
            </w:r>
            <w:r>
              <w:rPr>
                <w:sz w:val="22"/>
              </w:rPr>
              <w:t>a</w:t>
            </w:r>
            <w:r w:rsidR="00804354">
              <w:rPr>
                <w:sz w:val="22"/>
              </w:rPr>
              <w:t xml:space="preserve"> </w:t>
            </w:r>
            <w:r>
              <w:rPr>
                <w:sz w:val="22"/>
              </w:rPr>
              <w:t>different</w:t>
            </w:r>
            <w:r>
              <w:rPr>
                <w:spacing w:val="1"/>
                <w:sz w:val="22"/>
              </w:rPr>
              <w:t xml:space="preserve"> </w:t>
            </w:r>
            <w:r>
              <w:rPr>
                <w:sz w:val="22"/>
              </w:rPr>
              <w:t>location,</w:t>
            </w:r>
            <w:r>
              <w:rPr>
                <w:spacing w:val="-3"/>
                <w:sz w:val="22"/>
              </w:rPr>
              <w:t xml:space="preserve"> </w:t>
            </w:r>
            <w:r>
              <w:rPr>
                <w:sz w:val="22"/>
              </w:rPr>
              <w:t>or</w:t>
            </w:r>
            <w:r>
              <w:rPr>
                <w:spacing w:val="-3"/>
                <w:sz w:val="22"/>
              </w:rPr>
              <w:t xml:space="preserve"> </w:t>
            </w:r>
            <w:r>
              <w:rPr>
                <w:sz w:val="22"/>
              </w:rPr>
              <w:t>have</w:t>
            </w:r>
            <w:r>
              <w:rPr>
                <w:spacing w:val="-2"/>
                <w:sz w:val="22"/>
              </w:rPr>
              <w:t xml:space="preserve"> </w:t>
            </w:r>
            <w:r>
              <w:rPr>
                <w:sz w:val="22"/>
              </w:rPr>
              <w:t>a</w:t>
            </w:r>
            <w:r>
              <w:rPr>
                <w:spacing w:val="-3"/>
                <w:sz w:val="22"/>
              </w:rPr>
              <w:t xml:space="preserve"> </w:t>
            </w:r>
            <w:r>
              <w:rPr>
                <w:sz w:val="22"/>
              </w:rPr>
              <w:t>different</w:t>
            </w:r>
            <w:r>
              <w:rPr>
                <w:spacing w:val="-3"/>
                <w:sz w:val="22"/>
              </w:rPr>
              <w:t xml:space="preserve"> </w:t>
            </w:r>
            <w:r>
              <w:rPr>
                <w:sz w:val="22"/>
              </w:rPr>
              <w:t>learning</w:t>
            </w:r>
            <w:r>
              <w:rPr>
                <w:spacing w:val="-2"/>
                <w:sz w:val="22"/>
              </w:rPr>
              <w:t xml:space="preserve"> </w:t>
            </w:r>
            <w:r>
              <w:rPr>
                <w:sz w:val="22"/>
              </w:rPr>
              <w:t>need</w:t>
            </w:r>
            <w:r>
              <w:rPr>
                <w:spacing w:val="-3"/>
                <w:sz w:val="22"/>
              </w:rPr>
              <w:t xml:space="preserve"> </w:t>
            </w:r>
            <w:r>
              <w:rPr>
                <w:sz w:val="22"/>
              </w:rPr>
              <w:t>or</w:t>
            </w:r>
            <w:r>
              <w:rPr>
                <w:spacing w:val="-2"/>
                <w:sz w:val="22"/>
              </w:rPr>
              <w:t xml:space="preserve"> </w:t>
            </w:r>
            <w:r>
              <w:rPr>
                <w:sz w:val="22"/>
              </w:rPr>
              <w:t>belief</w:t>
            </w:r>
          </w:p>
          <w:p w14:paraId="676B284B" w14:textId="2574C0A4" w:rsidR="00F05A0D" w:rsidRPr="00183ADB" w:rsidRDefault="00622ABF" w:rsidP="00F05A0D">
            <w:pPr>
              <w:pStyle w:val="TableParagraph"/>
              <w:numPr>
                <w:ilvl w:val="0"/>
                <w:numId w:val="24"/>
              </w:numPr>
              <w:tabs>
                <w:tab w:val="left" w:pos="818"/>
              </w:tabs>
              <w:spacing w:before="120" w:after="120"/>
              <w:ind w:right="99"/>
            </w:pPr>
            <w:r>
              <w:rPr>
                <w:sz w:val="22"/>
              </w:rPr>
              <w:t>Celebrate</w:t>
            </w:r>
            <w:r>
              <w:rPr>
                <w:spacing w:val="-8"/>
                <w:sz w:val="22"/>
              </w:rPr>
              <w:t xml:space="preserve"> </w:t>
            </w:r>
            <w:r>
              <w:rPr>
                <w:sz w:val="22"/>
              </w:rPr>
              <w:t>events</w:t>
            </w:r>
            <w:r>
              <w:rPr>
                <w:spacing w:val="-7"/>
                <w:sz w:val="22"/>
              </w:rPr>
              <w:t xml:space="preserve"> </w:t>
            </w:r>
            <w:r>
              <w:rPr>
                <w:sz w:val="22"/>
              </w:rPr>
              <w:t>and</w:t>
            </w:r>
            <w:r>
              <w:rPr>
                <w:spacing w:val="-7"/>
                <w:sz w:val="22"/>
              </w:rPr>
              <w:t xml:space="preserve"> </w:t>
            </w:r>
            <w:r>
              <w:rPr>
                <w:sz w:val="22"/>
              </w:rPr>
              <w:t>activities</w:t>
            </w:r>
            <w:r>
              <w:rPr>
                <w:spacing w:val="-7"/>
                <w:sz w:val="22"/>
              </w:rPr>
              <w:t xml:space="preserve"> </w:t>
            </w:r>
            <w:r>
              <w:rPr>
                <w:sz w:val="22"/>
              </w:rPr>
              <w:t>that</w:t>
            </w:r>
            <w:r>
              <w:rPr>
                <w:spacing w:val="-7"/>
                <w:sz w:val="22"/>
              </w:rPr>
              <w:t xml:space="preserve"> </w:t>
            </w:r>
            <w:r w:rsidR="00AE43F7">
              <w:rPr>
                <w:spacing w:val="-7"/>
                <w:sz w:val="22"/>
              </w:rPr>
              <w:t xml:space="preserve">promote intercultural </w:t>
            </w:r>
            <w:r>
              <w:rPr>
                <w:sz w:val="22"/>
              </w:rPr>
              <w:t>appreciation, such as IB Cultural Festival (formerly Black Heritage Festival and Hispanic Festival)</w:t>
            </w:r>
          </w:p>
        </w:tc>
      </w:tr>
      <w:tr w:rsidR="00DF3EC0" w14:paraId="699D8F40" w14:textId="77777777" w:rsidTr="00183ADB">
        <w:tc>
          <w:tcPr>
            <w:tcW w:w="3708" w:type="dxa"/>
            <w:vAlign w:val="center"/>
          </w:tcPr>
          <w:p w14:paraId="5C85D419" w14:textId="53FF16BC" w:rsidR="00015B9A" w:rsidRDefault="00015B9A" w:rsidP="00AF387C">
            <w:pPr>
              <w:pStyle w:val="Default"/>
              <w:numPr>
                <w:ilvl w:val="0"/>
                <w:numId w:val="30"/>
              </w:numPr>
              <w:spacing w:line="276" w:lineRule="auto"/>
              <w:rPr>
                <w:rFonts w:ascii="Arial" w:hAnsi="Arial" w:cs="Arial"/>
                <w:sz w:val="22"/>
                <w:szCs w:val="22"/>
              </w:rPr>
            </w:pPr>
            <w:r>
              <w:rPr>
                <w:rFonts w:ascii="Arial" w:hAnsi="Arial" w:cs="Arial"/>
                <w:sz w:val="22"/>
                <w:szCs w:val="22"/>
              </w:rPr>
              <w:t>Offer meaningful and equitable access to curriculum for all students</w:t>
            </w:r>
          </w:p>
          <w:p w14:paraId="4B9FAB89" w14:textId="66345F26" w:rsidR="00DF3EC0" w:rsidRDefault="00DF3EC0" w:rsidP="002A441D">
            <w:pPr>
              <w:pStyle w:val="Default"/>
              <w:rPr>
                <w:rFonts w:ascii="Arial" w:hAnsi="Arial" w:cs="Arial"/>
                <w:sz w:val="22"/>
                <w:szCs w:val="22"/>
              </w:rPr>
            </w:pPr>
          </w:p>
          <w:p w14:paraId="023331B7" w14:textId="77777777" w:rsidR="00210F44" w:rsidRDefault="00210F44" w:rsidP="002A441D">
            <w:pPr>
              <w:pStyle w:val="Default"/>
              <w:rPr>
                <w:rFonts w:ascii="Arial" w:hAnsi="Arial" w:cs="Arial"/>
                <w:sz w:val="22"/>
                <w:szCs w:val="22"/>
              </w:rPr>
            </w:pPr>
          </w:p>
          <w:p w14:paraId="478473B9" w14:textId="64A19942" w:rsidR="00210F44" w:rsidRPr="00210F44" w:rsidRDefault="00210F44" w:rsidP="00210F44">
            <w:pPr>
              <w:pStyle w:val="Default"/>
              <w:spacing w:line="276" w:lineRule="auto"/>
              <w:rPr>
                <w:rFonts w:ascii="Arial" w:hAnsi="Arial" w:cs="Arial"/>
                <w:sz w:val="20"/>
                <w:szCs w:val="20"/>
              </w:rPr>
            </w:pPr>
            <w:r>
              <w:rPr>
                <w:rFonts w:ascii="Arial" w:hAnsi="Arial" w:cs="Arial"/>
                <w:sz w:val="20"/>
                <w:szCs w:val="20"/>
              </w:rPr>
              <w:t xml:space="preserve">This goal connects to </w:t>
            </w:r>
            <w:r w:rsidRPr="00F05A0D">
              <w:rPr>
                <w:rFonts w:ascii="Arial" w:hAnsi="Arial" w:cs="Arial"/>
                <w:i/>
                <w:iCs/>
                <w:sz w:val="20"/>
                <w:szCs w:val="20"/>
              </w:rPr>
              <w:t xml:space="preserve">Valuing Prior Knowledge, </w:t>
            </w:r>
            <w:r w:rsidRPr="00210F44">
              <w:rPr>
                <w:rFonts w:ascii="Arial" w:hAnsi="Arial" w:cs="Arial"/>
                <w:sz w:val="20"/>
                <w:szCs w:val="20"/>
              </w:rPr>
              <w:t xml:space="preserve">one of the </w:t>
            </w:r>
            <w:r w:rsidR="00F05A0D">
              <w:rPr>
                <w:rFonts w:ascii="Arial" w:hAnsi="Arial" w:cs="Arial"/>
                <w:sz w:val="20"/>
                <w:szCs w:val="20"/>
              </w:rPr>
              <w:t>f</w:t>
            </w:r>
            <w:r w:rsidRPr="00210F44">
              <w:rPr>
                <w:rFonts w:ascii="Arial" w:hAnsi="Arial" w:cs="Arial"/>
                <w:sz w:val="20"/>
                <w:szCs w:val="20"/>
              </w:rPr>
              <w:t>our principles of good practice (</w:t>
            </w:r>
            <w:r w:rsidRPr="00210F44">
              <w:rPr>
                <w:rFonts w:ascii="Arial" w:hAnsi="Arial" w:cs="Arial"/>
                <w:i/>
                <w:iCs/>
                <w:sz w:val="20"/>
                <w:szCs w:val="20"/>
              </w:rPr>
              <w:t>Learner Diversity, 2010</w:t>
            </w:r>
            <w:r w:rsidRPr="00210F44">
              <w:rPr>
                <w:rFonts w:ascii="Arial" w:hAnsi="Arial" w:cs="Arial"/>
                <w:sz w:val="20"/>
                <w:szCs w:val="20"/>
              </w:rPr>
              <w:t>)</w:t>
            </w:r>
          </w:p>
          <w:p w14:paraId="33AA5E31" w14:textId="747F1D9B" w:rsidR="00210F44" w:rsidRDefault="00210F44" w:rsidP="002A441D">
            <w:pPr>
              <w:pStyle w:val="Default"/>
              <w:rPr>
                <w:rFonts w:ascii="Arial" w:hAnsi="Arial" w:cs="Arial"/>
                <w:sz w:val="22"/>
                <w:szCs w:val="22"/>
              </w:rPr>
            </w:pPr>
          </w:p>
        </w:tc>
        <w:tc>
          <w:tcPr>
            <w:tcW w:w="6588" w:type="dxa"/>
          </w:tcPr>
          <w:p w14:paraId="255C5F2E" w14:textId="53B02693" w:rsidR="00FA748C" w:rsidRDefault="00FA748C" w:rsidP="00183ADB">
            <w:pPr>
              <w:pStyle w:val="TableParagraph"/>
              <w:numPr>
                <w:ilvl w:val="0"/>
                <w:numId w:val="26"/>
              </w:numPr>
              <w:tabs>
                <w:tab w:val="left" w:pos="817"/>
                <w:tab w:val="left" w:pos="818"/>
              </w:tabs>
              <w:spacing w:before="120" w:after="120"/>
              <w:ind w:right="669"/>
              <w:rPr>
                <w:sz w:val="22"/>
              </w:rPr>
            </w:pPr>
            <w:r>
              <w:rPr>
                <w:sz w:val="22"/>
              </w:rPr>
              <w:t>Identify and remove barriers that impede access and engagement for all learners</w:t>
            </w:r>
          </w:p>
          <w:p w14:paraId="17886FAE" w14:textId="2695319A" w:rsidR="00015B9A" w:rsidRPr="00183ADB" w:rsidRDefault="00015B9A" w:rsidP="00183ADB">
            <w:pPr>
              <w:pStyle w:val="TableParagraph"/>
              <w:numPr>
                <w:ilvl w:val="0"/>
                <w:numId w:val="26"/>
              </w:numPr>
              <w:tabs>
                <w:tab w:val="left" w:pos="817"/>
                <w:tab w:val="left" w:pos="818"/>
              </w:tabs>
              <w:spacing w:before="120" w:after="120"/>
              <w:ind w:right="669"/>
              <w:rPr>
                <w:sz w:val="22"/>
              </w:rPr>
            </w:pPr>
            <w:r>
              <w:rPr>
                <w:sz w:val="22"/>
              </w:rPr>
              <w:t>Provide</w:t>
            </w:r>
            <w:r>
              <w:rPr>
                <w:spacing w:val="-7"/>
                <w:sz w:val="22"/>
              </w:rPr>
              <w:t xml:space="preserve"> </w:t>
            </w:r>
            <w:r>
              <w:rPr>
                <w:sz w:val="22"/>
              </w:rPr>
              <w:t>opportunities</w:t>
            </w:r>
            <w:r>
              <w:rPr>
                <w:spacing w:val="-7"/>
                <w:sz w:val="22"/>
              </w:rPr>
              <w:t xml:space="preserve"> </w:t>
            </w:r>
            <w:r>
              <w:rPr>
                <w:sz w:val="22"/>
              </w:rPr>
              <w:t>for</w:t>
            </w:r>
            <w:r>
              <w:rPr>
                <w:spacing w:val="-6"/>
                <w:sz w:val="22"/>
              </w:rPr>
              <w:t xml:space="preserve"> </w:t>
            </w:r>
            <w:r>
              <w:rPr>
                <w:sz w:val="22"/>
              </w:rPr>
              <w:t>the</w:t>
            </w:r>
            <w:r>
              <w:rPr>
                <w:spacing w:val="-7"/>
                <w:sz w:val="22"/>
              </w:rPr>
              <w:t xml:space="preserve"> </w:t>
            </w:r>
            <w:r>
              <w:rPr>
                <w:sz w:val="22"/>
              </w:rPr>
              <w:t>learning</w:t>
            </w:r>
            <w:r>
              <w:rPr>
                <w:spacing w:val="-7"/>
                <w:sz w:val="22"/>
              </w:rPr>
              <w:t xml:space="preserve"> </w:t>
            </w:r>
            <w:r>
              <w:rPr>
                <w:sz w:val="22"/>
              </w:rPr>
              <w:t>community</w:t>
            </w:r>
            <w:r>
              <w:rPr>
                <w:spacing w:val="-6"/>
                <w:sz w:val="22"/>
              </w:rPr>
              <w:t xml:space="preserve"> </w:t>
            </w:r>
            <w:r w:rsidR="00622ABF">
              <w:rPr>
                <w:sz w:val="22"/>
              </w:rPr>
              <w:t xml:space="preserve">to model </w:t>
            </w:r>
            <w:r>
              <w:rPr>
                <w:sz w:val="22"/>
              </w:rPr>
              <w:t>develop and demonstrate aspects of</w:t>
            </w:r>
            <w:r>
              <w:rPr>
                <w:spacing w:val="1"/>
                <w:sz w:val="22"/>
              </w:rPr>
              <w:t xml:space="preserve"> </w:t>
            </w:r>
            <w:r>
              <w:rPr>
                <w:sz w:val="22"/>
              </w:rPr>
              <w:t>international-mindedness</w:t>
            </w:r>
            <w:r w:rsidR="00622ABF">
              <w:rPr>
                <w:sz w:val="22"/>
              </w:rPr>
              <w:t xml:space="preserve"> and global awareness</w:t>
            </w:r>
          </w:p>
          <w:p w14:paraId="588CC809" w14:textId="34F65DCC" w:rsidR="00FA748C" w:rsidRPr="00183ADB" w:rsidRDefault="00183ADB" w:rsidP="00183ADB">
            <w:pPr>
              <w:pStyle w:val="TableParagraph"/>
              <w:numPr>
                <w:ilvl w:val="0"/>
                <w:numId w:val="26"/>
              </w:numPr>
              <w:tabs>
                <w:tab w:val="left" w:pos="817"/>
                <w:tab w:val="left" w:pos="818"/>
              </w:tabs>
              <w:spacing w:before="120" w:after="120"/>
              <w:ind w:right="110"/>
              <w:rPr>
                <w:sz w:val="22"/>
              </w:rPr>
            </w:pPr>
            <w:r>
              <w:rPr>
                <w:sz w:val="22"/>
              </w:rPr>
              <w:t>Afford</w:t>
            </w:r>
            <w:r w:rsidR="00015B9A">
              <w:rPr>
                <w:spacing w:val="23"/>
                <w:sz w:val="22"/>
              </w:rPr>
              <w:t xml:space="preserve"> </w:t>
            </w:r>
            <w:r w:rsidR="00015B9A">
              <w:rPr>
                <w:sz w:val="22"/>
              </w:rPr>
              <w:t>ongoing</w:t>
            </w:r>
            <w:r w:rsidR="00015B9A">
              <w:rPr>
                <w:spacing w:val="23"/>
                <w:sz w:val="22"/>
              </w:rPr>
              <w:t xml:space="preserve"> </w:t>
            </w:r>
            <w:r w:rsidR="00015B9A">
              <w:rPr>
                <w:sz w:val="22"/>
              </w:rPr>
              <w:t>opportunities</w:t>
            </w:r>
            <w:r w:rsidR="00015B9A">
              <w:rPr>
                <w:spacing w:val="24"/>
                <w:sz w:val="22"/>
              </w:rPr>
              <w:t xml:space="preserve"> </w:t>
            </w:r>
            <w:r w:rsidR="00015B9A">
              <w:rPr>
                <w:sz w:val="22"/>
              </w:rPr>
              <w:t>to</w:t>
            </w:r>
            <w:r w:rsidR="00015B9A">
              <w:rPr>
                <w:spacing w:val="23"/>
                <w:sz w:val="22"/>
              </w:rPr>
              <w:t xml:space="preserve"> </w:t>
            </w:r>
            <w:r w:rsidR="00015B9A">
              <w:rPr>
                <w:sz w:val="22"/>
              </w:rPr>
              <w:t>discuss</w:t>
            </w:r>
            <w:r w:rsidR="00015B9A">
              <w:rPr>
                <w:spacing w:val="24"/>
                <w:sz w:val="22"/>
              </w:rPr>
              <w:t xml:space="preserve"> </w:t>
            </w:r>
            <w:r w:rsidR="00015B9A">
              <w:rPr>
                <w:sz w:val="22"/>
              </w:rPr>
              <w:t>and</w:t>
            </w:r>
            <w:r w:rsidR="00015B9A">
              <w:rPr>
                <w:spacing w:val="9"/>
                <w:sz w:val="22"/>
              </w:rPr>
              <w:t xml:space="preserve"> </w:t>
            </w:r>
            <w:r w:rsidR="00015B9A">
              <w:rPr>
                <w:sz w:val="22"/>
              </w:rPr>
              <w:t>reflect</w:t>
            </w:r>
            <w:r w:rsidR="00622ABF">
              <w:rPr>
                <w:sz w:val="22"/>
              </w:rPr>
              <w:t xml:space="preserve"> on cultural, </w:t>
            </w:r>
            <w:r w:rsidR="00015B9A">
              <w:rPr>
                <w:sz w:val="22"/>
              </w:rPr>
              <w:t>linguistic,</w:t>
            </w:r>
            <w:r w:rsidR="00015B9A">
              <w:rPr>
                <w:spacing w:val="-2"/>
                <w:sz w:val="22"/>
              </w:rPr>
              <w:t xml:space="preserve"> </w:t>
            </w:r>
            <w:r w:rsidR="00015B9A">
              <w:rPr>
                <w:sz w:val="22"/>
              </w:rPr>
              <w:t>ethnic</w:t>
            </w:r>
            <w:r w:rsidR="00F05A0D">
              <w:rPr>
                <w:sz w:val="22"/>
              </w:rPr>
              <w:t>,</w:t>
            </w:r>
            <w:r w:rsidR="00015B9A">
              <w:rPr>
                <w:spacing w:val="-3"/>
                <w:sz w:val="22"/>
              </w:rPr>
              <w:t xml:space="preserve"> </w:t>
            </w:r>
            <w:r w:rsidR="00015B9A">
              <w:rPr>
                <w:sz w:val="22"/>
              </w:rPr>
              <w:t>and</w:t>
            </w:r>
            <w:r w:rsidR="00015B9A">
              <w:rPr>
                <w:spacing w:val="-2"/>
                <w:sz w:val="22"/>
              </w:rPr>
              <w:t xml:space="preserve"> </w:t>
            </w:r>
            <w:r w:rsidR="00015B9A">
              <w:rPr>
                <w:sz w:val="22"/>
              </w:rPr>
              <w:t>social</w:t>
            </w:r>
            <w:r w:rsidR="00015B9A">
              <w:rPr>
                <w:spacing w:val="-3"/>
                <w:sz w:val="22"/>
              </w:rPr>
              <w:t xml:space="preserve"> </w:t>
            </w:r>
            <w:r w:rsidR="00015B9A">
              <w:rPr>
                <w:sz w:val="22"/>
              </w:rPr>
              <w:t>diversity</w:t>
            </w:r>
          </w:p>
          <w:p w14:paraId="4A53E412" w14:textId="508E6BCE" w:rsidR="00FA748C" w:rsidRPr="00183ADB" w:rsidRDefault="00FA748C" w:rsidP="00183ADB">
            <w:pPr>
              <w:pStyle w:val="TableParagraph"/>
              <w:numPr>
                <w:ilvl w:val="0"/>
                <w:numId w:val="26"/>
              </w:numPr>
              <w:tabs>
                <w:tab w:val="left" w:pos="817"/>
                <w:tab w:val="left" w:pos="818"/>
              </w:tabs>
              <w:spacing w:before="120" w:after="120"/>
              <w:ind w:right="607"/>
              <w:rPr>
                <w:sz w:val="22"/>
              </w:rPr>
            </w:pPr>
            <w:r>
              <w:rPr>
                <w:sz w:val="22"/>
              </w:rPr>
              <w:t>Encourage</w:t>
            </w:r>
            <w:r>
              <w:rPr>
                <w:spacing w:val="-7"/>
                <w:sz w:val="22"/>
              </w:rPr>
              <w:t xml:space="preserve"> </w:t>
            </w:r>
            <w:r>
              <w:rPr>
                <w:sz w:val="22"/>
              </w:rPr>
              <w:t>and</w:t>
            </w:r>
            <w:r>
              <w:rPr>
                <w:spacing w:val="-7"/>
                <w:sz w:val="22"/>
              </w:rPr>
              <w:t xml:space="preserve"> </w:t>
            </w:r>
            <w:r>
              <w:rPr>
                <w:sz w:val="22"/>
              </w:rPr>
              <w:t>support</w:t>
            </w:r>
            <w:r>
              <w:rPr>
                <w:spacing w:val="-6"/>
                <w:sz w:val="22"/>
              </w:rPr>
              <w:t xml:space="preserve"> </w:t>
            </w:r>
            <w:r>
              <w:rPr>
                <w:sz w:val="22"/>
              </w:rPr>
              <w:t>students</w:t>
            </w:r>
            <w:r>
              <w:rPr>
                <w:spacing w:val="-7"/>
                <w:sz w:val="22"/>
              </w:rPr>
              <w:t xml:space="preserve"> </w:t>
            </w:r>
            <w:r>
              <w:rPr>
                <w:sz w:val="22"/>
              </w:rPr>
              <w:t>to</w:t>
            </w:r>
            <w:r>
              <w:rPr>
                <w:spacing w:val="-6"/>
                <w:sz w:val="22"/>
              </w:rPr>
              <w:t xml:space="preserve"> </w:t>
            </w:r>
            <w:r>
              <w:rPr>
                <w:sz w:val="22"/>
              </w:rPr>
              <w:t>explore</w:t>
            </w:r>
            <w:r>
              <w:rPr>
                <w:spacing w:val="-7"/>
                <w:sz w:val="22"/>
              </w:rPr>
              <w:t xml:space="preserve"> </w:t>
            </w:r>
            <w:r>
              <w:rPr>
                <w:sz w:val="22"/>
              </w:rPr>
              <w:t>multiple</w:t>
            </w:r>
            <w:r>
              <w:rPr>
                <w:spacing w:val="-58"/>
                <w:sz w:val="22"/>
              </w:rPr>
              <w:t xml:space="preserve"> </w:t>
            </w:r>
            <w:r>
              <w:rPr>
                <w:sz w:val="22"/>
              </w:rPr>
              <w:t>perspectives</w:t>
            </w:r>
          </w:p>
          <w:p w14:paraId="1541C432" w14:textId="77777777" w:rsidR="00DF3EC0" w:rsidRPr="00F05A0D" w:rsidRDefault="00FA748C" w:rsidP="00183ADB">
            <w:pPr>
              <w:pStyle w:val="TableParagraph"/>
              <w:numPr>
                <w:ilvl w:val="0"/>
                <w:numId w:val="26"/>
              </w:numPr>
              <w:tabs>
                <w:tab w:val="left" w:pos="817"/>
                <w:tab w:val="left" w:pos="818"/>
              </w:tabs>
              <w:spacing w:before="120" w:after="120"/>
              <w:ind w:right="607"/>
            </w:pPr>
            <w:r>
              <w:rPr>
                <w:sz w:val="22"/>
              </w:rPr>
              <w:t>Listen</w:t>
            </w:r>
            <w:r>
              <w:rPr>
                <w:spacing w:val="-7"/>
                <w:sz w:val="22"/>
              </w:rPr>
              <w:t xml:space="preserve"> </w:t>
            </w:r>
            <w:r>
              <w:rPr>
                <w:sz w:val="22"/>
              </w:rPr>
              <w:t>to</w:t>
            </w:r>
            <w:r>
              <w:rPr>
                <w:spacing w:val="-7"/>
                <w:sz w:val="22"/>
              </w:rPr>
              <w:t xml:space="preserve"> </w:t>
            </w:r>
            <w:r>
              <w:rPr>
                <w:sz w:val="22"/>
              </w:rPr>
              <w:t>other</w:t>
            </w:r>
            <w:r>
              <w:rPr>
                <w:spacing w:val="-6"/>
                <w:sz w:val="22"/>
              </w:rPr>
              <w:t xml:space="preserve"> </w:t>
            </w:r>
            <w:r>
              <w:rPr>
                <w:sz w:val="22"/>
              </w:rPr>
              <w:t>perspectives</w:t>
            </w:r>
            <w:r>
              <w:rPr>
                <w:spacing w:val="-7"/>
                <w:sz w:val="22"/>
              </w:rPr>
              <w:t xml:space="preserve"> </w:t>
            </w:r>
            <w:r>
              <w:rPr>
                <w:sz w:val="22"/>
              </w:rPr>
              <w:t>without</w:t>
            </w:r>
            <w:r>
              <w:rPr>
                <w:spacing w:val="-6"/>
                <w:sz w:val="22"/>
              </w:rPr>
              <w:t xml:space="preserve"> </w:t>
            </w:r>
            <w:r>
              <w:rPr>
                <w:sz w:val="22"/>
              </w:rPr>
              <w:t>making</w:t>
            </w:r>
            <w:r>
              <w:rPr>
                <w:spacing w:val="-7"/>
                <w:sz w:val="22"/>
              </w:rPr>
              <w:t xml:space="preserve"> </w:t>
            </w:r>
            <w:r>
              <w:rPr>
                <w:sz w:val="22"/>
              </w:rPr>
              <w:t>judgments</w:t>
            </w:r>
          </w:p>
          <w:p w14:paraId="2F6F9501" w14:textId="77777777" w:rsidR="00F05A0D" w:rsidRPr="00F05A0D" w:rsidRDefault="00F05A0D" w:rsidP="00183ADB">
            <w:pPr>
              <w:pStyle w:val="TableParagraph"/>
              <w:numPr>
                <w:ilvl w:val="0"/>
                <w:numId w:val="26"/>
              </w:numPr>
              <w:tabs>
                <w:tab w:val="left" w:pos="817"/>
                <w:tab w:val="left" w:pos="818"/>
              </w:tabs>
              <w:spacing w:before="120" w:after="120"/>
              <w:ind w:right="607"/>
            </w:pPr>
            <w:r>
              <w:rPr>
                <w:sz w:val="22"/>
              </w:rPr>
              <w:t>Give students the opportunity to have their voice heard and share their perspective based on their background and experiences</w:t>
            </w:r>
          </w:p>
          <w:p w14:paraId="29EC4EF3" w14:textId="20556C39" w:rsidR="00F05A0D" w:rsidRPr="00183ADB" w:rsidRDefault="006B6935" w:rsidP="00183ADB">
            <w:pPr>
              <w:pStyle w:val="TableParagraph"/>
              <w:numPr>
                <w:ilvl w:val="0"/>
                <w:numId w:val="26"/>
              </w:numPr>
              <w:tabs>
                <w:tab w:val="left" w:pos="817"/>
                <w:tab w:val="left" w:pos="818"/>
              </w:tabs>
              <w:spacing w:before="120" w:after="120"/>
              <w:ind w:right="607"/>
            </w:pPr>
            <w:r>
              <w:rPr>
                <w:sz w:val="22"/>
              </w:rPr>
              <w:t>Infuse</w:t>
            </w:r>
            <w:r w:rsidR="00F05A0D">
              <w:rPr>
                <w:sz w:val="22"/>
              </w:rPr>
              <w:t xml:space="preserve"> Approaches to Learning and the IB Learner Profile</w:t>
            </w:r>
            <w:r>
              <w:rPr>
                <w:sz w:val="22"/>
              </w:rPr>
              <w:t xml:space="preserve"> into the curriculum</w:t>
            </w:r>
          </w:p>
        </w:tc>
      </w:tr>
      <w:tr w:rsidR="00DF3EC0" w14:paraId="172940CA" w14:textId="77777777" w:rsidTr="00015B9A">
        <w:tc>
          <w:tcPr>
            <w:tcW w:w="3708" w:type="dxa"/>
            <w:vAlign w:val="center"/>
          </w:tcPr>
          <w:p w14:paraId="7EFA45E3" w14:textId="71990D55" w:rsidR="00015B9A" w:rsidRDefault="00015B9A" w:rsidP="00AF387C">
            <w:pPr>
              <w:pStyle w:val="Default"/>
              <w:numPr>
                <w:ilvl w:val="0"/>
                <w:numId w:val="30"/>
              </w:numPr>
              <w:spacing w:line="276" w:lineRule="auto"/>
              <w:rPr>
                <w:rFonts w:ascii="Arial" w:hAnsi="Arial" w:cs="Arial"/>
                <w:sz w:val="22"/>
                <w:szCs w:val="22"/>
              </w:rPr>
            </w:pPr>
            <w:r>
              <w:rPr>
                <w:rFonts w:ascii="Arial" w:hAnsi="Arial" w:cs="Arial"/>
                <w:sz w:val="22"/>
                <w:szCs w:val="22"/>
              </w:rPr>
              <w:t>Deliver instruction through differentiated teaching methods</w:t>
            </w:r>
          </w:p>
          <w:p w14:paraId="38E58E2A" w14:textId="0106E518" w:rsidR="00DF3EC0" w:rsidRDefault="00DF3EC0" w:rsidP="002A441D">
            <w:pPr>
              <w:pStyle w:val="Default"/>
              <w:rPr>
                <w:rFonts w:ascii="Arial" w:hAnsi="Arial" w:cs="Arial"/>
                <w:sz w:val="22"/>
                <w:szCs w:val="22"/>
              </w:rPr>
            </w:pPr>
          </w:p>
          <w:p w14:paraId="008F7243" w14:textId="77777777" w:rsidR="00210F44" w:rsidRDefault="00210F44" w:rsidP="002A441D">
            <w:pPr>
              <w:pStyle w:val="Default"/>
              <w:rPr>
                <w:rFonts w:ascii="Arial" w:hAnsi="Arial" w:cs="Arial"/>
                <w:sz w:val="22"/>
                <w:szCs w:val="22"/>
              </w:rPr>
            </w:pPr>
          </w:p>
          <w:p w14:paraId="598BBBC5" w14:textId="4F0A3748" w:rsidR="00210F44" w:rsidRPr="00210F44" w:rsidRDefault="00210F44" w:rsidP="00210F44">
            <w:pPr>
              <w:pStyle w:val="Default"/>
              <w:spacing w:line="276" w:lineRule="auto"/>
              <w:rPr>
                <w:rFonts w:ascii="Arial" w:hAnsi="Arial" w:cs="Arial"/>
                <w:sz w:val="20"/>
                <w:szCs w:val="20"/>
              </w:rPr>
            </w:pPr>
            <w:r>
              <w:rPr>
                <w:rFonts w:ascii="Arial" w:hAnsi="Arial" w:cs="Arial"/>
                <w:sz w:val="20"/>
                <w:szCs w:val="20"/>
              </w:rPr>
              <w:t xml:space="preserve">This goal connects to </w:t>
            </w:r>
            <w:r w:rsidRPr="00210F44">
              <w:rPr>
                <w:rFonts w:ascii="Arial" w:hAnsi="Arial" w:cs="Arial"/>
                <w:i/>
                <w:iCs/>
                <w:sz w:val="20"/>
                <w:szCs w:val="20"/>
              </w:rPr>
              <w:t>Scaffolding</w:t>
            </w:r>
            <w:r w:rsidRPr="00210F44">
              <w:rPr>
                <w:rFonts w:ascii="Arial" w:hAnsi="Arial" w:cs="Arial"/>
                <w:sz w:val="20"/>
                <w:szCs w:val="20"/>
              </w:rPr>
              <w:t xml:space="preserve">, one of the </w:t>
            </w:r>
            <w:r w:rsidR="00F05A0D">
              <w:rPr>
                <w:rFonts w:ascii="Arial" w:hAnsi="Arial" w:cs="Arial"/>
                <w:sz w:val="20"/>
                <w:szCs w:val="20"/>
              </w:rPr>
              <w:t>f</w:t>
            </w:r>
            <w:r w:rsidRPr="00210F44">
              <w:rPr>
                <w:rFonts w:ascii="Arial" w:hAnsi="Arial" w:cs="Arial"/>
                <w:sz w:val="20"/>
                <w:szCs w:val="20"/>
              </w:rPr>
              <w:t>our principles of good practice (</w:t>
            </w:r>
            <w:r w:rsidRPr="00210F44">
              <w:rPr>
                <w:rFonts w:ascii="Arial" w:hAnsi="Arial" w:cs="Arial"/>
                <w:i/>
                <w:iCs/>
                <w:sz w:val="20"/>
                <w:szCs w:val="20"/>
              </w:rPr>
              <w:t>Learner Diversity, 2010</w:t>
            </w:r>
            <w:r w:rsidRPr="00210F44">
              <w:rPr>
                <w:rFonts w:ascii="Arial" w:hAnsi="Arial" w:cs="Arial"/>
                <w:sz w:val="20"/>
                <w:szCs w:val="20"/>
              </w:rPr>
              <w:t>)</w:t>
            </w:r>
          </w:p>
          <w:p w14:paraId="5C8D7552" w14:textId="3F584897" w:rsidR="00210F44" w:rsidRDefault="00210F44" w:rsidP="002A441D">
            <w:pPr>
              <w:pStyle w:val="Default"/>
              <w:rPr>
                <w:rFonts w:ascii="Arial" w:hAnsi="Arial" w:cs="Arial"/>
                <w:sz w:val="22"/>
                <w:szCs w:val="22"/>
              </w:rPr>
            </w:pPr>
          </w:p>
        </w:tc>
        <w:tc>
          <w:tcPr>
            <w:tcW w:w="6588" w:type="dxa"/>
          </w:tcPr>
          <w:p w14:paraId="20417766" w14:textId="38CD267B" w:rsidR="00CE1D1E" w:rsidRDefault="00CE1D1E" w:rsidP="00CE1D1E">
            <w:pPr>
              <w:pStyle w:val="TableParagraph"/>
              <w:numPr>
                <w:ilvl w:val="0"/>
                <w:numId w:val="27"/>
              </w:numPr>
              <w:tabs>
                <w:tab w:val="left" w:pos="817"/>
                <w:tab w:val="left" w:pos="818"/>
              </w:tabs>
              <w:spacing w:before="120" w:after="120"/>
            </w:pPr>
            <w:r>
              <w:t>Provide professional learning opportunities around differentiation strategies</w:t>
            </w:r>
            <w:r w:rsidR="00F05A0D">
              <w:t xml:space="preserve"> to instructional staff</w:t>
            </w:r>
          </w:p>
          <w:p w14:paraId="7EBBCC28" w14:textId="5898510B" w:rsidR="00CE1D1E" w:rsidRDefault="00CE1D1E" w:rsidP="00CE1D1E">
            <w:pPr>
              <w:pStyle w:val="TableParagraph"/>
              <w:numPr>
                <w:ilvl w:val="0"/>
                <w:numId w:val="27"/>
              </w:numPr>
              <w:tabs>
                <w:tab w:val="left" w:pos="817"/>
                <w:tab w:val="left" w:pos="818"/>
              </w:tabs>
              <w:spacing w:before="120" w:after="120"/>
            </w:pPr>
            <w:r>
              <w:t xml:space="preserve">Determine methods of differentiation through content, process, </w:t>
            </w:r>
            <w:r w:rsidR="003D1170">
              <w:t xml:space="preserve">learning environment, </w:t>
            </w:r>
            <w:r>
              <w:t>and product</w:t>
            </w:r>
            <w:r w:rsidR="00CC7125">
              <w:t xml:space="preserve"> *see </w:t>
            </w:r>
            <w:r w:rsidR="0006711C">
              <w:t>graphic</w:t>
            </w:r>
            <w:r w:rsidR="00CC7125">
              <w:t xml:space="preserve"> </w:t>
            </w:r>
          </w:p>
          <w:p w14:paraId="100211CE" w14:textId="14CAD344" w:rsidR="00CE1D1E" w:rsidRDefault="00CE1D1E" w:rsidP="00CE1D1E">
            <w:pPr>
              <w:pStyle w:val="TableParagraph"/>
              <w:numPr>
                <w:ilvl w:val="0"/>
                <w:numId w:val="27"/>
              </w:numPr>
              <w:tabs>
                <w:tab w:val="left" w:pos="817"/>
                <w:tab w:val="left" w:pos="818"/>
              </w:tabs>
              <w:spacing w:before="120" w:after="120"/>
            </w:pPr>
            <w:r>
              <w:t>Select best differentiated methods based on group and individual needs</w:t>
            </w:r>
          </w:p>
          <w:p w14:paraId="688263E1" w14:textId="73F4B83D" w:rsidR="00CC7125" w:rsidRPr="00CE1D1E" w:rsidRDefault="00CC7125" w:rsidP="00CC7125">
            <w:pPr>
              <w:pStyle w:val="TableParagraph"/>
              <w:numPr>
                <w:ilvl w:val="0"/>
                <w:numId w:val="27"/>
              </w:numPr>
              <w:tabs>
                <w:tab w:val="left" w:pos="817"/>
                <w:tab w:val="left" w:pos="818"/>
              </w:tabs>
              <w:spacing w:before="120" w:after="120"/>
            </w:pPr>
            <w:r>
              <w:t>Plan lessons through the use of data gleaned from assessments, backgrounds, interests, prior knowledge, and abilities to determine individual needs and provide differentiated strategies and accommodations as necessary</w:t>
            </w:r>
          </w:p>
          <w:p w14:paraId="7EAA2550" w14:textId="2860F860" w:rsidR="00FA748C" w:rsidRPr="00CE1D1E" w:rsidRDefault="00FA748C" w:rsidP="00CE1D1E">
            <w:pPr>
              <w:pStyle w:val="TableParagraph"/>
              <w:numPr>
                <w:ilvl w:val="0"/>
                <w:numId w:val="27"/>
              </w:numPr>
              <w:tabs>
                <w:tab w:val="left" w:pos="817"/>
                <w:tab w:val="left" w:pos="818"/>
              </w:tabs>
              <w:spacing w:before="120" w:after="120"/>
            </w:pPr>
            <w:r>
              <w:rPr>
                <w:sz w:val="22"/>
              </w:rPr>
              <w:t>Encourage</w:t>
            </w:r>
            <w:r>
              <w:rPr>
                <w:spacing w:val="-8"/>
                <w:sz w:val="22"/>
              </w:rPr>
              <w:t xml:space="preserve"> </w:t>
            </w:r>
            <w:r>
              <w:rPr>
                <w:sz w:val="22"/>
              </w:rPr>
              <w:t>independent</w:t>
            </w:r>
            <w:r>
              <w:rPr>
                <w:spacing w:val="-8"/>
                <w:sz w:val="22"/>
              </w:rPr>
              <w:t xml:space="preserve"> </w:t>
            </w:r>
            <w:r>
              <w:rPr>
                <w:sz w:val="22"/>
              </w:rPr>
              <w:t>and</w:t>
            </w:r>
            <w:r>
              <w:rPr>
                <w:spacing w:val="-8"/>
                <w:sz w:val="22"/>
              </w:rPr>
              <w:t xml:space="preserve"> </w:t>
            </w:r>
            <w:r>
              <w:rPr>
                <w:sz w:val="22"/>
              </w:rPr>
              <w:t>collective</w:t>
            </w:r>
            <w:r>
              <w:rPr>
                <w:spacing w:val="-8"/>
                <w:sz w:val="22"/>
              </w:rPr>
              <w:t xml:space="preserve"> </w:t>
            </w:r>
            <w:r>
              <w:rPr>
                <w:sz w:val="22"/>
              </w:rPr>
              <w:t>thinking</w:t>
            </w:r>
            <w:r w:rsidR="00F05A0D">
              <w:rPr>
                <w:sz w:val="22"/>
              </w:rPr>
              <w:t xml:space="preserve"> among students</w:t>
            </w:r>
          </w:p>
          <w:p w14:paraId="52130372" w14:textId="77777777" w:rsidR="00DF3EC0" w:rsidRPr="00F05A0D" w:rsidRDefault="00CE1D1E" w:rsidP="00CE1D1E">
            <w:pPr>
              <w:pStyle w:val="TableParagraph"/>
              <w:numPr>
                <w:ilvl w:val="0"/>
                <w:numId w:val="27"/>
              </w:numPr>
              <w:tabs>
                <w:tab w:val="left" w:pos="817"/>
                <w:tab w:val="left" w:pos="818"/>
              </w:tabs>
              <w:spacing w:before="120" w:after="120"/>
              <w:rPr>
                <w:sz w:val="22"/>
                <w:szCs w:val="22"/>
              </w:rPr>
            </w:pPr>
            <w:r>
              <w:rPr>
                <w:sz w:val="22"/>
              </w:rPr>
              <w:t>Afford students the opportunities to display their learning in a variety of ways</w:t>
            </w:r>
          </w:p>
          <w:p w14:paraId="51905B44" w14:textId="77777777" w:rsidR="00F05A0D" w:rsidRDefault="00F05A0D" w:rsidP="00CE1D1E">
            <w:pPr>
              <w:pStyle w:val="TableParagraph"/>
              <w:numPr>
                <w:ilvl w:val="0"/>
                <w:numId w:val="27"/>
              </w:numPr>
              <w:tabs>
                <w:tab w:val="left" w:pos="817"/>
                <w:tab w:val="left" w:pos="818"/>
              </w:tabs>
              <w:spacing w:before="120" w:after="120"/>
              <w:rPr>
                <w:sz w:val="22"/>
                <w:szCs w:val="22"/>
              </w:rPr>
            </w:pPr>
            <w:r>
              <w:rPr>
                <w:sz w:val="22"/>
                <w:szCs w:val="22"/>
              </w:rPr>
              <w:t xml:space="preserve">Teach students self-regulating strategies to assist in their learning. </w:t>
            </w:r>
          </w:p>
          <w:p w14:paraId="39DABA48" w14:textId="10461F40" w:rsidR="00F05A0D" w:rsidRDefault="00F05A0D" w:rsidP="00CE1D1E">
            <w:pPr>
              <w:pStyle w:val="TableParagraph"/>
              <w:numPr>
                <w:ilvl w:val="0"/>
                <w:numId w:val="27"/>
              </w:numPr>
              <w:tabs>
                <w:tab w:val="left" w:pos="817"/>
                <w:tab w:val="left" w:pos="818"/>
              </w:tabs>
              <w:spacing w:before="120" w:after="120"/>
              <w:rPr>
                <w:sz w:val="22"/>
                <w:szCs w:val="22"/>
              </w:rPr>
            </w:pPr>
            <w:r>
              <w:rPr>
                <w:sz w:val="22"/>
                <w:szCs w:val="22"/>
              </w:rPr>
              <w:t>Use a variety of teaching methodologies including, but</w:t>
            </w:r>
            <w:r w:rsidR="00804354">
              <w:rPr>
                <w:sz w:val="22"/>
                <w:szCs w:val="22"/>
              </w:rPr>
              <w:t xml:space="preserve"> not</w:t>
            </w:r>
            <w:r>
              <w:rPr>
                <w:sz w:val="22"/>
                <w:szCs w:val="22"/>
              </w:rPr>
              <w:t xml:space="preserve"> limited to visual aids, graphic organizers, demonstrations, dramatizations, structured collaborative</w:t>
            </w:r>
            <w:r w:rsidR="003366EB">
              <w:rPr>
                <w:sz w:val="22"/>
                <w:szCs w:val="22"/>
              </w:rPr>
              <w:t xml:space="preserve"> groups, etc.</w:t>
            </w:r>
          </w:p>
        </w:tc>
      </w:tr>
      <w:tr w:rsidR="00DF3EC0" w14:paraId="4C449EC7" w14:textId="77777777" w:rsidTr="00015B9A">
        <w:tc>
          <w:tcPr>
            <w:tcW w:w="3708" w:type="dxa"/>
            <w:vAlign w:val="center"/>
          </w:tcPr>
          <w:p w14:paraId="44BC42CF" w14:textId="10068AD6" w:rsidR="00015B9A" w:rsidRDefault="00015B9A" w:rsidP="00AF387C">
            <w:pPr>
              <w:pStyle w:val="Default"/>
              <w:numPr>
                <w:ilvl w:val="0"/>
                <w:numId w:val="30"/>
              </w:numPr>
              <w:spacing w:line="276" w:lineRule="auto"/>
              <w:rPr>
                <w:rFonts w:ascii="Arial" w:hAnsi="Arial" w:cs="Arial"/>
                <w:sz w:val="22"/>
                <w:szCs w:val="22"/>
              </w:rPr>
            </w:pPr>
            <w:r>
              <w:rPr>
                <w:rFonts w:ascii="Arial" w:hAnsi="Arial" w:cs="Arial"/>
                <w:sz w:val="22"/>
                <w:szCs w:val="22"/>
              </w:rPr>
              <w:t>Monitor data for student success &amp; needs</w:t>
            </w:r>
          </w:p>
          <w:p w14:paraId="42CCA185" w14:textId="1A1F22B8" w:rsidR="00DF3EC0" w:rsidRDefault="00DF3EC0" w:rsidP="002A441D">
            <w:pPr>
              <w:pStyle w:val="Default"/>
              <w:rPr>
                <w:rFonts w:ascii="Arial" w:hAnsi="Arial" w:cs="Arial"/>
                <w:sz w:val="22"/>
                <w:szCs w:val="22"/>
              </w:rPr>
            </w:pPr>
          </w:p>
          <w:p w14:paraId="37839DE7" w14:textId="77777777" w:rsidR="00210F44" w:rsidRDefault="00210F44" w:rsidP="002A441D">
            <w:pPr>
              <w:pStyle w:val="Default"/>
              <w:rPr>
                <w:rFonts w:ascii="Arial" w:hAnsi="Arial" w:cs="Arial"/>
                <w:sz w:val="22"/>
                <w:szCs w:val="22"/>
              </w:rPr>
            </w:pPr>
          </w:p>
          <w:p w14:paraId="3F5D3CEA" w14:textId="54094CA6" w:rsidR="00210F44" w:rsidRPr="00210F44" w:rsidRDefault="00210F44" w:rsidP="00210F44">
            <w:pPr>
              <w:pStyle w:val="Default"/>
              <w:spacing w:line="276" w:lineRule="auto"/>
              <w:rPr>
                <w:rFonts w:ascii="Arial" w:hAnsi="Arial" w:cs="Arial"/>
                <w:sz w:val="20"/>
                <w:szCs w:val="20"/>
              </w:rPr>
            </w:pPr>
            <w:r>
              <w:rPr>
                <w:rFonts w:ascii="Arial" w:hAnsi="Arial" w:cs="Arial"/>
                <w:sz w:val="20"/>
                <w:szCs w:val="20"/>
              </w:rPr>
              <w:t xml:space="preserve">This goal connects to </w:t>
            </w:r>
            <w:r w:rsidRPr="00210F44">
              <w:rPr>
                <w:rFonts w:ascii="Arial" w:hAnsi="Arial" w:cs="Arial"/>
                <w:i/>
                <w:iCs/>
                <w:sz w:val="20"/>
                <w:szCs w:val="20"/>
              </w:rPr>
              <w:t>Extend</w:t>
            </w:r>
            <w:r w:rsidR="00C8080A">
              <w:rPr>
                <w:rFonts w:ascii="Arial" w:hAnsi="Arial" w:cs="Arial"/>
                <w:i/>
                <w:iCs/>
                <w:sz w:val="20"/>
                <w:szCs w:val="20"/>
              </w:rPr>
              <w:t>ing</w:t>
            </w:r>
            <w:r w:rsidRPr="00210F44">
              <w:rPr>
                <w:rFonts w:ascii="Arial" w:hAnsi="Arial" w:cs="Arial"/>
                <w:i/>
                <w:iCs/>
                <w:sz w:val="20"/>
                <w:szCs w:val="20"/>
              </w:rPr>
              <w:t xml:space="preserve"> Learning</w:t>
            </w:r>
            <w:r w:rsidRPr="00210F44">
              <w:rPr>
                <w:rFonts w:ascii="Arial" w:hAnsi="Arial" w:cs="Arial"/>
                <w:sz w:val="20"/>
                <w:szCs w:val="20"/>
              </w:rPr>
              <w:t xml:space="preserve">, one of the </w:t>
            </w:r>
            <w:r w:rsidR="00F05A0D">
              <w:rPr>
                <w:rFonts w:ascii="Arial" w:hAnsi="Arial" w:cs="Arial"/>
                <w:sz w:val="20"/>
                <w:szCs w:val="20"/>
              </w:rPr>
              <w:t>f</w:t>
            </w:r>
            <w:r w:rsidRPr="00210F44">
              <w:rPr>
                <w:rFonts w:ascii="Arial" w:hAnsi="Arial" w:cs="Arial"/>
                <w:sz w:val="20"/>
                <w:szCs w:val="20"/>
              </w:rPr>
              <w:t>our principles of good practice (</w:t>
            </w:r>
            <w:r w:rsidRPr="00210F44">
              <w:rPr>
                <w:rFonts w:ascii="Arial" w:hAnsi="Arial" w:cs="Arial"/>
                <w:i/>
                <w:iCs/>
                <w:sz w:val="20"/>
                <w:szCs w:val="20"/>
              </w:rPr>
              <w:t>Learner Diversity, 2010</w:t>
            </w:r>
            <w:r w:rsidRPr="00210F44">
              <w:rPr>
                <w:rFonts w:ascii="Arial" w:hAnsi="Arial" w:cs="Arial"/>
                <w:sz w:val="20"/>
                <w:szCs w:val="20"/>
              </w:rPr>
              <w:t>)</w:t>
            </w:r>
          </w:p>
          <w:p w14:paraId="24A736B0" w14:textId="60AF5E97" w:rsidR="00210F44" w:rsidRDefault="00210F44" w:rsidP="002A441D">
            <w:pPr>
              <w:pStyle w:val="Default"/>
              <w:rPr>
                <w:rFonts w:ascii="Arial" w:hAnsi="Arial" w:cs="Arial"/>
                <w:sz w:val="22"/>
                <w:szCs w:val="22"/>
              </w:rPr>
            </w:pPr>
          </w:p>
        </w:tc>
        <w:tc>
          <w:tcPr>
            <w:tcW w:w="6588" w:type="dxa"/>
          </w:tcPr>
          <w:p w14:paraId="7CD3F79B" w14:textId="77777777" w:rsidR="00DF3EC0" w:rsidRDefault="00920F9B" w:rsidP="00CE1D1E">
            <w:pPr>
              <w:pStyle w:val="Default"/>
              <w:numPr>
                <w:ilvl w:val="0"/>
                <w:numId w:val="27"/>
              </w:numPr>
              <w:spacing w:before="120" w:after="120"/>
              <w:rPr>
                <w:rFonts w:ascii="Arial" w:hAnsi="Arial" w:cs="Arial"/>
                <w:sz w:val="22"/>
                <w:szCs w:val="22"/>
              </w:rPr>
            </w:pPr>
            <w:r>
              <w:rPr>
                <w:rFonts w:ascii="Arial" w:hAnsi="Arial" w:cs="Arial"/>
                <w:sz w:val="22"/>
                <w:szCs w:val="22"/>
              </w:rPr>
              <w:t>Progress monitor as appropriate</w:t>
            </w:r>
          </w:p>
          <w:p w14:paraId="6990AA30" w14:textId="0D874E59" w:rsidR="00920F9B" w:rsidRDefault="00920F9B" w:rsidP="00CE1D1E">
            <w:pPr>
              <w:pStyle w:val="Default"/>
              <w:numPr>
                <w:ilvl w:val="0"/>
                <w:numId w:val="27"/>
              </w:numPr>
              <w:spacing w:before="120" w:after="120"/>
              <w:rPr>
                <w:rFonts w:ascii="Arial" w:hAnsi="Arial" w:cs="Arial"/>
                <w:sz w:val="22"/>
                <w:szCs w:val="22"/>
              </w:rPr>
            </w:pPr>
            <w:r>
              <w:rPr>
                <w:rFonts w:ascii="Arial" w:hAnsi="Arial" w:cs="Arial"/>
                <w:sz w:val="22"/>
                <w:szCs w:val="22"/>
              </w:rPr>
              <w:t>Conduct school-wide data chats with students, teachers, and administration</w:t>
            </w:r>
          </w:p>
          <w:p w14:paraId="1AD5620F" w14:textId="4191AC29" w:rsidR="00CE1D1E" w:rsidRDefault="00CE1D1E" w:rsidP="00CE1D1E">
            <w:pPr>
              <w:pStyle w:val="Default"/>
              <w:numPr>
                <w:ilvl w:val="0"/>
                <w:numId w:val="27"/>
              </w:numPr>
              <w:spacing w:before="120" w:after="120"/>
              <w:rPr>
                <w:rFonts w:ascii="Arial" w:hAnsi="Arial" w:cs="Arial"/>
                <w:sz w:val="22"/>
                <w:szCs w:val="22"/>
              </w:rPr>
            </w:pPr>
            <w:r>
              <w:rPr>
                <w:rFonts w:ascii="Arial" w:hAnsi="Arial" w:cs="Arial"/>
                <w:sz w:val="22"/>
                <w:szCs w:val="22"/>
              </w:rPr>
              <w:t>Review data regularly and intently school-wide and with teacher teams</w:t>
            </w:r>
          </w:p>
          <w:p w14:paraId="273BE41D" w14:textId="77777777" w:rsidR="00920F9B" w:rsidRDefault="00CE1D1E" w:rsidP="00CE1D1E">
            <w:pPr>
              <w:pStyle w:val="Default"/>
              <w:numPr>
                <w:ilvl w:val="0"/>
                <w:numId w:val="27"/>
              </w:numPr>
              <w:spacing w:before="120" w:after="120"/>
              <w:rPr>
                <w:rFonts w:ascii="Arial" w:hAnsi="Arial" w:cs="Arial"/>
                <w:sz w:val="22"/>
                <w:szCs w:val="22"/>
              </w:rPr>
            </w:pPr>
            <w:r>
              <w:rPr>
                <w:rFonts w:ascii="Arial" w:hAnsi="Arial" w:cs="Arial"/>
                <w:sz w:val="22"/>
                <w:szCs w:val="22"/>
              </w:rPr>
              <w:t>Adjust instruction based on group and individual needs</w:t>
            </w:r>
          </w:p>
          <w:p w14:paraId="50107CFB" w14:textId="77777777" w:rsidR="00CE1D1E" w:rsidRDefault="00CE1D1E" w:rsidP="00CE1D1E">
            <w:pPr>
              <w:pStyle w:val="Default"/>
              <w:numPr>
                <w:ilvl w:val="0"/>
                <w:numId w:val="27"/>
              </w:numPr>
              <w:spacing w:before="120" w:after="120"/>
              <w:rPr>
                <w:rFonts w:ascii="Arial" w:hAnsi="Arial" w:cs="Arial"/>
                <w:sz w:val="22"/>
                <w:szCs w:val="22"/>
              </w:rPr>
            </w:pPr>
            <w:r>
              <w:rPr>
                <w:rFonts w:ascii="Arial" w:hAnsi="Arial" w:cs="Arial"/>
                <w:sz w:val="22"/>
                <w:szCs w:val="22"/>
              </w:rPr>
              <w:t>Celebrate success and improvements</w:t>
            </w:r>
          </w:p>
          <w:p w14:paraId="6384A7D0" w14:textId="77777777" w:rsidR="003366EB" w:rsidRDefault="003366EB" w:rsidP="00CE1D1E">
            <w:pPr>
              <w:pStyle w:val="Default"/>
              <w:numPr>
                <w:ilvl w:val="0"/>
                <w:numId w:val="27"/>
              </w:numPr>
              <w:spacing w:before="120" w:after="120"/>
              <w:rPr>
                <w:rFonts w:ascii="Arial" w:hAnsi="Arial" w:cs="Arial"/>
                <w:sz w:val="22"/>
                <w:szCs w:val="22"/>
              </w:rPr>
            </w:pPr>
            <w:r>
              <w:rPr>
                <w:rFonts w:ascii="Arial" w:hAnsi="Arial" w:cs="Arial"/>
                <w:sz w:val="22"/>
                <w:szCs w:val="22"/>
              </w:rPr>
              <w:t>Encourage independent reading</w:t>
            </w:r>
          </w:p>
          <w:p w14:paraId="3DE9C558" w14:textId="6D2986D4" w:rsidR="003366EB" w:rsidRDefault="003366EB" w:rsidP="00CE1D1E">
            <w:pPr>
              <w:pStyle w:val="Default"/>
              <w:numPr>
                <w:ilvl w:val="0"/>
                <w:numId w:val="27"/>
              </w:numPr>
              <w:spacing w:before="120" w:after="120"/>
              <w:rPr>
                <w:rFonts w:ascii="Arial" w:hAnsi="Arial" w:cs="Arial"/>
                <w:sz w:val="22"/>
                <w:szCs w:val="22"/>
              </w:rPr>
            </w:pPr>
            <w:r>
              <w:rPr>
                <w:rFonts w:ascii="Arial" w:hAnsi="Arial" w:cs="Arial"/>
                <w:sz w:val="22"/>
                <w:szCs w:val="22"/>
              </w:rPr>
              <w:t>Provide incentives for students to complete summer reading project, which includes reading a book and creating a project to promote the book for other students to read</w:t>
            </w:r>
          </w:p>
        </w:tc>
      </w:tr>
      <w:tr w:rsidR="00DF3EC0" w14:paraId="67DF948A" w14:textId="77777777" w:rsidTr="00015B9A">
        <w:tc>
          <w:tcPr>
            <w:tcW w:w="3708" w:type="dxa"/>
            <w:vAlign w:val="center"/>
          </w:tcPr>
          <w:p w14:paraId="77D20876" w14:textId="0B62A0E5" w:rsidR="00015B9A" w:rsidRDefault="00015B9A" w:rsidP="00AF387C">
            <w:pPr>
              <w:pStyle w:val="Default"/>
              <w:numPr>
                <w:ilvl w:val="0"/>
                <w:numId w:val="30"/>
              </w:numPr>
              <w:spacing w:line="276" w:lineRule="auto"/>
              <w:rPr>
                <w:rFonts w:ascii="Arial" w:hAnsi="Arial" w:cs="Arial"/>
                <w:sz w:val="22"/>
                <w:szCs w:val="22"/>
              </w:rPr>
            </w:pPr>
            <w:r>
              <w:rPr>
                <w:rFonts w:ascii="Arial" w:hAnsi="Arial" w:cs="Arial"/>
                <w:sz w:val="22"/>
                <w:szCs w:val="22"/>
              </w:rPr>
              <w:t>Communicate with stakeholders about student progress and needs</w:t>
            </w:r>
            <w:r w:rsidR="00622ABF">
              <w:rPr>
                <w:rFonts w:ascii="Arial" w:hAnsi="Arial" w:cs="Arial"/>
                <w:sz w:val="22"/>
                <w:szCs w:val="22"/>
              </w:rPr>
              <w:t xml:space="preserve"> through a two-way method</w:t>
            </w:r>
          </w:p>
          <w:p w14:paraId="7F8C2203" w14:textId="77777777" w:rsidR="00DF3EC0" w:rsidRDefault="00DF3EC0" w:rsidP="002A441D">
            <w:pPr>
              <w:pStyle w:val="Default"/>
              <w:rPr>
                <w:rFonts w:ascii="Arial" w:hAnsi="Arial" w:cs="Arial"/>
                <w:sz w:val="22"/>
                <w:szCs w:val="22"/>
              </w:rPr>
            </w:pPr>
          </w:p>
        </w:tc>
        <w:tc>
          <w:tcPr>
            <w:tcW w:w="6588" w:type="dxa"/>
          </w:tcPr>
          <w:p w14:paraId="057B99C7" w14:textId="789D9848" w:rsidR="00622ABF" w:rsidRDefault="00622ABF" w:rsidP="00183ADB">
            <w:pPr>
              <w:pStyle w:val="TableParagraph"/>
              <w:numPr>
                <w:ilvl w:val="0"/>
                <w:numId w:val="28"/>
              </w:numPr>
              <w:tabs>
                <w:tab w:val="left" w:pos="817"/>
                <w:tab w:val="left" w:pos="818"/>
              </w:tabs>
              <w:spacing w:before="120" w:after="120"/>
              <w:ind w:right="522"/>
            </w:pPr>
            <w:r>
              <w:rPr>
                <w:sz w:val="22"/>
              </w:rPr>
              <w:t>Provide</w:t>
            </w:r>
            <w:r>
              <w:rPr>
                <w:spacing w:val="-7"/>
                <w:sz w:val="22"/>
              </w:rPr>
              <w:t xml:space="preserve"> </w:t>
            </w:r>
            <w:r>
              <w:rPr>
                <w:sz w:val="22"/>
              </w:rPr>
              <w:t>accurate</w:t>
            </w:r>
            <w:r>
              <w:rPr>
                <w:spacing w:val="-7"/>
                <w:sz w:val="22"/>
              </w:rPr>
              <w:t xml:space="preserve"> </w:t>
            </w:r>
            <w:r>
              <w:rPr>
                <w:sz w:val="22"/>
              </w:rPr>
              <w:t>information</w:t>
            </w:r>
            <w:r>
              <w:rPr>
                <w:spacing w:val="-7"/>
                <w:sz w:val="22"/>
              </w:rPr>
              <w:t xml:space="preserve"> </w:t>
            </w:r>
            <w:r>
              <w:rPr>
                <w:sz w:val="22"/>
              </w:rPr>
              <w:t>about</w:t>
            </w:r>
            <w:r>
              <w:rPr>
                <w:spacing w:val="-7"/>
                <w:sz w:val="22"/>
              </w:rPr>
              <w:t xml:space="preserve"> </w:t>
            </w:r>
            <w:r>
              <w:rPr>
                <w:sz w:val="22"/>
              </w:rPr>
              <w:t>the</w:t>
            </w:r>
            <w:r>
              <w:rPr>
                <w:spacing w:val="-6"/>
                <w:sz w:val="22"/>
              </w:rPr>
              <w:t xml:space="preserve"> </w:t>
            </w:r>
            <w:r w:rsidR="00804354">
              <w:rPr>
                <w:sz w:val="22"/>
              </w:rPr>
              <w:t>student</w:t>
            </w:r>
            <w:r>
              <w:rPr>
                <w:sz w:val="22"/>
              </w:rPr>
              <w:t>’s</w:t>
            </w:r>
            <w:r>
              <w:rPr>
                <w:spacing w:val="-7"/>
                <w:sz w:val="22"/>
              </w:rPr>
              <w:t xml:space="preserve"> needs and </w:t>
            </w:r>
            <w:r>
              <w:rPr>
                <w:sz w:val="22"/>
              </w:rPr>
              <w:t>history</w:t>
            </w:r>
          </w:p>
          <w:p w14:paraId="71C70B8E" w14:textId="1E3FFE06" w:rsidR="00622ABF" w:rsidRPr="00CE1D1E" w:rsidRDefault="00622ABF" w:rsidP="00183ADB">
            <w:pPr>
              <w:pStyle w:val="TableParagraph"/>
              <w:numPr>
                <w:ilvl w:val="0"/>
                <w:numId w:val="28"/>
              </w:numPr>
              <w:tabs>
                <w:tab w:val="left" w:pos="817"/>
                <w:tab w:val="left" w:pos="818"/>
              </w:tabs>
              <w:spacing w:before="120" w:after="120"/>
              <w:ind w:right="326"/>
            </w:pPr>
            <w:r>
              <w:rPr>
                <w:sz w:val="22"/>
              </w:rPr>
              <w:t>Partner</w:t>
            </w:r>
            <w:r>
              <w:rPr>
                <w:spacing w:val="-6"/>
                <w:sz w:val="22"/>
              </w:rPr>
              <w:t xml:space="preserve"> </w:t>
            </w:r>
            <w:r>
              <w:rPr>
                <w:sz w:val="22"/>
              </w:rPr>
              <w:t>the</w:t>
            </w:r>
            <w:r>
              <w:rPr>
                <w:spacing w:val="-6"/>
                <w:sz w:val="22"/>
              </w:rPr>
              <w:t xml:space="preserve"> </w:t>
            </w:r>
            <w:r>
              <w:rPr>
                <w:sz w:val="22"/>
              </w:rPr>
              <w:t>school</w:t>
            </w:r>
            <w:r>
              <w:rPr>
                <w:spacing w:val="-6"/>
                <w:sz w:val="22"/>
              </w:rPr>
              <w:t xml:space="preserve"> and family </w:t>
            </w:r>
            <w:r>
              <w:rPr>
                <w:sz w:val="22"/>
              </w:rPr>
              <w:t>on</w:t>
            </w:r>
            <w:r>
              <w:rPr>
                <w:spacing w:val="-6"/>
                <w:sz w:val="22"/>
              </w:rPr>
              <w:t xml:space="preserve"> </w:t>
            </w:r>
            <w:r>
              <w:rPr>
                <w:sz w:val="22"/>
              </w:rPr>
              <w:t>developing</w:t>
            </w:r>
            <w:r>
              <w:rPr>
                <w:spacing w:val="-6"/>
                <w:sz w:val="22"/>
              </w:rPr>
              <w:t xml:space="preserve"> </w:t>
            </w:r>
            <w:r>
              <w:rPr>
                <w:sz w:val="22"/>
              </w:rPr>
              <w:t>approaches that will support</w:t>
            </w:r>
            <w:r>
              <w:rPr>
                <w:spacing w:val="-3"/>
                <w:sz w:val="22"/>
              </w:rPr>
              <w:t xml:space="preserve"> </w:t>
            </w:r>
            <w:r>
              <w:rPr>
                <w:sz w:val="22"/>
              </w:rPr>
              <w:t>the</w:t>
            </w:r>
            <w:r>
              <w:rPr>
                <w:spacing w:val="-3"/>
                <w:sz w:val="22"/>
              </w:rPr>
              <w:t xml:space="preserve"> </w:t>
            </w:r>
            <w:r w:rsidR="00804354">
              <w:rPr>
                <w:sz w:val="22"/>
              </w:rPr>
              <w:t>student</w:t>
            </w:r>
            <w:r>
              <w:rPr>
                <w:sz w:val="22"/>
              </w:rPr>
              <w:t>’s</w:t>
            </w:r>
            <w:r>
              <w:rPr>
                <w:spacing w:val="-2"/>
                <w:sz w:val="22"/>
              </w:rPr>
              <w:t xml:space="preserve"> </w:t>
            </w:r>
            <w:r>
              <w:rPr>
                <w:sz w:val="22"/>
              </w:rPr>
              <w:t>academic</w:t>
            </w:r>
            <w:r>
              <w:rPr>
                <w:spacing w:val="-3"/>
                <w:sz w:val="22"/>
              </w:rPr>
              <w:t xml:space="preserve"> </w:t>
            </w:r>
            <w:r>
              <w:rPr>
                <w:sz w:val="22"/>
              </w:rPr>
              <w:t>development</w:t>
            </w:r>
          </w:p>
          <w:p w14:paraId="7BA5BEF0" w14:textId="4742B5AC" w:rsidR="00CE1D1E" w:rsidRDefault="00CE1D1E" w:rsidP="00183ADB">
            <w:pPr>
              <w:pStyle w:val="TableParagraph"/>
              <w:numPr>
                <w:ilvl w:val="0"/>
                <w:numId w:val="28"/>
              </w:numPr>
              <w:tabs>
                <w:tab w:val="left" w:pos="817"/>
                <w:tab w:val="left" w:pos="818"/>
              </w:tabs>
              <w:spacing w:before="120" w:after="120"/>
              <w:ind w:right="326"/>
            </w:pPr>
            <w:r>
              <w:t>Host online-portfolio/data chat</w:t>
            </w:r>
            <w:r w:rsidR="00804354">
              <w:t>s</w:t>
            </w:r>
            <w:r>
              <w:t xml:space="preserve"> for students and families</w:t>
            </w:r>
          </w:p>
          <w:p w14:paraId="654067B1" w14:textId="4ACA0C16" w:rsidR="00804354" w:rsidRDefault="00804354" w:rsidP="00183ADB">
            <w:pPr>
              <w:pStyle w:val="TableParagraph"/>
              <w:numPr>
                <w:ilvl w:val="0"/>
                <w:numId w:val="28"/>
              </w:numPr>
              <w:tabs>
                <w:tab w:val="left" w:pos="817"/>
                <w:tab w:val="left" w:pos="818"/>
              </w:tabs>
              <w:spacing w:before="120" w:after="120"/>
              <w:ind w:right="326"/>
            </w:pPr>
            <w:r>
              <w:t>Host parent nights for students and families</w:t>
            </w:r>
          </w:p>
          <w:p w14:paraId="7C13437D" w14:textId="3E180B75" w:rsidR="00622ABF" w:rsidRPr="00FA748C" w:rsidRDefault="00622ABF" w:rsidP="00183ADB">
            <w:pPr>
              <w:pStyle w:val="TableParagraph"/>
              <w:numPr>
                <w:ilvl w:val="0"/>
                <w:numId w:val="28"/>
              </w:numPr>
              <w:tabs>
                <w:tab w:val="left" w:pos="817"/>
                <w:tab w:val="left" w:pos="818"/>
              </w:tabs>
              <w:spacing w:before="120" w:after="120"/>
            </w:pPr>
            <w:r>
              <w:rPr>
                <w:sz w:val="22"/>
              </w:rPr>
              <w:t>Follow</w:t>
            </w:r>
            <w:r>
              <w:rPr>
                <w:spacing w:val="-6"/>
                <w:sz w:val="22"/>
              </w:rPr>
              <w:t xml:space="preserve"> </w:t>
            </w:r>
            <w:r>
              <w:rPr>
                <w:sz w:val="22"/>
              </w:rPr>
              <w:t>through</w:t>
            </w:r>
            <w:r>
              <w:rPr>
                <w:spacing w:val="-5"/>
                <w:sz w:val="22"/>
              </w:rPr>
              <w:t xml:space="preserve"> </w:t>
            </w:r>
            <w:r>
              <w:rPr>
                <w:sz w:val="22"/>
              </w:rPr>
              <w:t>on</w:t>
            </w:r>
            <w:r>
              <w:rPr>
                <w:spacing w:val="-5"/>
                <w:sz w:val="22"/>
              </w:rPr>
              <w:t xml:space="preserve"> </w:t>
            </w:r>
            <w:r w:rsidR="00920F9B">
              <w:rPr>
                <w:spacing w:val="-5"/>
                <w:sz w:val="22"/>
              </w:rPr>
              <w:t xml:space="preserve">mutual </w:t>
            </w:r>
            <w:r>
              <w:rPr>
                <w:sz w:val="22"/>
              </w:rPr>
              <w:t>agreements</w:t>
            </w:r>
            <w:r>
              <w:rPr>
                <w:spacing w:val="-6"/>
                <w:sz w:val="22"/>
              </w:rPr>
              <w:t xml:space="preserve"> </w:t>
            </w:r>
          </w:p>
          <w:p w14:paraId="5B1FCFF0" w14:textId="77777777" w:rsidR="00DF3EC0" w:rsidRPr="00920F9B" w:rsidRDefault="00FA748C" w:rsidP="00183ADB">
            <w:pPr>
              <w:pStyle w:val="TableParagraph"/>
              <w:numPr>
                <w:ilvl w:val="0"/>
                <w:numId w:val="28"/>
              </w:numPr>
              <w:tabs>
                <w:tab w:val="left" w:pos="817"/>
                <w:tab w:val="left" w:pos="818"/>
              </w:tabs>
              <w:spacing w:before="120" w:after="120"/>
            </w:pPr>
            <w:r>
              <w:rPr>
                <w:sz w:val="22"/>
              </w:rPr>
              <w:t>Show</w:t>
            </w:r>
            <w:r>
              <w:rPr>
                <w:spacing w:val="-6"/>
                <w:sz w:val="22"/>
              </w:rPr>
              <w:t xml:space="preserve"> </w:t>
            </w:r>
            <w:r>
              <w:rPr>
                <w:sz w:val="22"/>
              </w:rPr>
              <w:t>respect</w:t>
            </w:r>
            <w:r>
              <w:rPr>
                <w:spacing w:val="-5"/>
                <w:sz w:val="22"/>
              </w:rPr>
              <w:t xml:space="preserve"> </w:t>
            </w:r>
            <w:r>
              <w:rPr>
                <w:sz w:val="22"/>
              </w:rPr>
              <w:t>and</w:t>
            </w:r>
            <w:r>
              <w:rPr>
                <w:spacing w:val="-5"/>
                <w:sz w:val="22"/>
              </w:rPr>
              <w:t xml:space="preserve"> </w:t>
            </w:r>
            <w:r>
              <w:rPr>
                <w:sz w:val="22"/>
              </w:rPr>
              <w:t>kindness</w:t>
            </w:r>
            <w:r>
              <w:rPr>
                <w:spacing w:val="-6"/>
                <w:sz w:val="22"/>
              </w:rPr>
              <w:t xml:space="preserve"> </w:t>
            </w:r>
            <w:r>
              <w:rPr>
                <w:sz w:val="22"/>
              </w:rPr>
              <w:t>to</w:t>
            </w:r>
            <w:r>
              <w:rPr>
                <w:spacing w:val="-5"/>
                <w:sz w:val="22"/>
              </w:rPr>
              <w:t xml:space="preserve"> </w:t>
            </w:r>
            <w:r>
              <w:rPr>
                <w:sz w:val="22"/>
              </w:rPr>
              <w:t>all</w:t>
            </w:r>
            <w:r>
              <w:rPr>
                <w:spacing w:val="-5"/>
                <w:sz w:val="22"/>
              </w:rPr>
              <w:t xml:space="preserve"> </w:t>
            </w:r>
            <w:r>
              <w:rPr>
                <w:sz w:val="22"/>
              </w:rPr>
              <w:t>community</w:t>
            </w:r>
            <w:r>
              <w:rPr>
                <w:spacing w:val="-5"/>
                <w:sz w:val="22"/>
              </w:rPr>
              <w:t xml:space="preserve"> </w:t>
            </w:r>
            <w:r>
              <w:rPr>
                <w:sz w:val="22"/>
              </w:rPr>
              <w:t>members</w:t>
            </w:r>
          </w:p>
          <w:p w14:paraId="3E01D89B" w14:textId="2F703753" w:rsidR="00920F9B" w:rsidRPr="00920F9B" w:rsidRDefault="00920F9B" w:rsidP="00183ADB">
            <w:pPr>
              <w:pStyle w:val="TableParagraph"/>
              <w:numPr>
                <w:ilvl w:val="0"/>
                <w:numId w:val="28"/>
              </w:numPr>
              <w:tabs>
                <w:tab w:val="left" w:pos="817"/>
                <w:tab w:val="left" w:pos="818"/>
              </w:tabs>
              <w:spacing w:before="120" w:after="120"/>
            </w:pPr>
            <w:r>
              <w:t xml:space="preserve">Inform stakeholders of pertinent information through emails, phone calls, school website, Remind 101, Padlet, Facebook, and </w:t>
            </w:r>
            <w:r w:rsidR="00804354">
              <w:t>S</w:t>
            </w:r>
            <w:r>
              <w:t xml:space="preserve">chool </w:t>
            </w:r>
            <w:r w:rsidR="00804354">
              <w:t>M</w:t>
            </w:r>
            <w:r>
              <w:t>essenger</w:t>
            </w:r>
          </w:p>
        </w:tc>
      </w:tr>
    </w:tbl>
    <w:p w14:paraId="2D3A6A0E" w14:textId="3503560E" w:rsidR="002A441D" w:rsidRDefault="002A441D" w:rsidP="002A441D">
      <w:pPr>
        <w:pStyle w:val="Default"/>
        <w:ind w:left="720"/>
        <w:rPr>
          <w:rFonts w:ascii="Arial" w:hAnsi="Arial" w:cs="Arial"/>
          <w:sz w:val="22"/>
          <w:szCs w:val="22"/>
        </w:rPr>
      </w:pPr>
    </w:p>
    <w:p w14:paraId="3F1D98B1" w14:textId="6D778328" w:rsidR="002A441D" w:rsidRDefault="002A441D" w:rsidP="002A441D">
      <w:pPr>
        <w:pStyle w:val="Default"/>
        <w:ind w:left="720"/>
        <w:rPr>
          <w:rFonts w:ascii="Arial" w:hAnsi="Arial" w:cs="Arial"/>
          <w:sz w:val="22"/>
          <w:szCs w:val="22"/>
        </w:rPr>
      </w:pPr>
    </w:p>
    <w:p w14:paraId="1CEF92F7" w14:textId="0C2238CA" w:rsidR="002A441D" w:rsidRDefault="003D1170" w:rsidP="002A441D">
      <w:pPr>
        <w:pStyle w:val="Default"/>
        <w:ind w:left="720"/>
        <w:rPr>
          <w:rFonts w:ascii="Arial" w:hAnsi="Arial" w:cs="Arial"/>
          <w:sz w:val="22"/>
          <w:szCs w:val="22"/>
        </w:rPr>
      </w:pPr>
      <w:r>
        <w:rPr>
          <w:noProof/>
          <w:sz w:val="20"/>
        </w:rPr>
        <w:drawing>
          <wp:inline distT="0" distB="0" distL="0" distR="0" wp14:anchorId="1974299F" wp14:editId="28465DFD">
            <wp:extent cx="5010779" cy="4251960"/>
            <wp:effectExtent l="0" t="0" r="0" b="0"/>
            <wp:docPr id="4"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1" cstate="print"/>
                    <a:stretch>
                      <a:fillRect/>
                    </a:stretch>
                  </pic:blipFill>
                  <pic:spPr>
                    <a:xfrm>
                      <a:off x="0" y="0"/>
                      <a:ext cx="5010779" cy="4251960"/>
                    </a:xfrm>
                    <a:prstGeom prst="rect">
                      <a:avLst/>
                    </a:prstGeom>
                  </pic:spPr>
                </pic:pic>
              </a:graphicData>
            </a:graphic>
          </wp:inline>
        </w:drawing>
      </w:r>
      <w:r w:rsidR="003D59B7">
        <w:rPr>
          <w:rFonts w:ascii="Arial" w:hAnsi="Arial" w:cs="Arial"/>
          <w:sz w:val="22"/>
          <w:szCs w:val="22"/>
        </w:rPr>
        <w:t xml:space="preserve"> </w:t>
      </w:r>
    </w:p>
    <w:p w14:paraId="62995B45" w14:textId="304F448D" w:rsidR="002A441D" w:rsidRDefault="002A441D" w:rsidP="00553A6F">
      <w:pPr>
        <w:pStyle w:val="Default"/>
        <w:ind w:left="720"/>
        <w:jc w:val="center"/>
        <w:rPr>
          <w:rFonts w:ascii="Arial" w:hAnsi="Arial" w:cs="Arial"/>
          <w:sz w:val="22"/>
          <w:szCs w:val="22"/>
        </w:rPr>
      </w:pPr>
    </w:p>
    <w:p w14:paraId="6C05B0EF" w14:textId="3161A741" w:rsidR="002A441D" w:rsidRDefault="002A441D" w:rsidP="002A441D">
      <w:pPr>
        <w:pStyle w:val="Default"/>
        <w:ind w:left="720"/>
        <w:rPr>
          <w:rFonts w:ascii="Arial" w:hAnsi="Arial" w:cs="Arial"/>
          <w:sz w:val="22"/>
          <w:szCs w:val="22"/>
        </w:rPr>
      </w:pPr>
    </w:p>
    <w:p w14:paraId="0A5A27C8" w14:textId="596FCC2A" w:rsidR="002A441D" w:rsidRPr="00553A6F" w:rsidRDefault="00553A6F" w:rsidP="00553A6F">
      <w:pPr>
        <w:pStyle w:val="Default"/>
        <w:ind w:left="720"/>
        <w:jc w:val="center"/>
        <w:rPr>
          <w:rFonts w:ascii="Arial" w:hAnsi="Arial" w:cs="Arial"/>
          <w:i/>
          <w:iCs/>
          <w:sz w:val="22"/>
          <w:szCs w:val="22"/>
        </w:rPr>
      </w:pPr>
      <w:r>
        <w:rPr>
          <w:rFonts w:ascii="Arial" w:hAnsi="Arial" w:cs="Arial"/>
          <w:i/>
          <w:iCs/>
          <w:sz w:val="22"/>
          <w:szCs w:val="22"/>
        </w:rPr>
        <w:t>(</w:t>
      </w:r>
      <w:r w:rsidR="00006BCF">
        <w:rPr>
          <w:rFonts w:ascii="Arial" w:hAnsi="Arial" w:cs="Arial"/>
          <w:i/>
          <w:iCs/>
          <w:sz w:val="22"/>
          <w:szCs w:val="22"/>
        </w:rPr>
        <w:t>Graphic based on Tomlinson,</w:t>
      </w:r>
      <w:r w:rsidRPr="00553A6F">
        <w:rPr>
          <w:rFonts w:ascii="Arial" w:hAnsi="Arial" w:cs="Arial"/>
          <w:i/>
          <w:iCs/>
          <w:sz w:val="22"/>
          <w:szCs w:val="22"/>
        </w:rPr>
        <w:t xml:space="preserve"> 20</w:t>
      </w:r>
      <w:r w:rsidR="00006BCF">
        <w:rPr>
          <w:rFonts w:ascii="Arial" w:hAnsi="Arial" w:cs="Arial"/>
          <w:i/>
          <w:iCs/>
          <w:sz w:val="22"/>
          <w:szCs w:val="22"/>
        </w:rPr>
        <w:t>01</w:t>
      </w:r>
      <w:r>
        <w:rPr>
          <w:rFonts w:ascii="Arial" w:hAnsi="Arial" w:cs="Arial"/>
          <w:i/>
          <w:iCs/>
          <w:sz w:val="22"/>
          <w:szCs w:val="22"/>
        </w:rPr>
        <w:t>)</w:t>
      </w:r>
    </w:p>
    <w:p w14:paraId="155AFBB4" w14:textId="0D78A08C" w:rsidR="00EE3736" w:rsidRDefault="00EE3736">
      <w:pPr>
        <w:spacing w:line="256" w:lineRule="auto"/>
      </w:pPr>
    </w:p>
    <w:p w14:paraId="67B3E290" w14:textId="7B07A7FE" w:rsidR="00FD2FB9" w:rsidRDefault="00FD2FB9">
      <w:pPr>
        <w:spacing w:line="256" w:lineRule="auto"/>
      </w:pPr>
    </w:p>
    <w:p w14:paraId="6FC4BAE0" w14:textId="69420A19" w:rsidR="00FD2FB9" w:rsidRDefault="00FD2FB9">
      <w:pPr>
        <w:spacing w:line="256" w:lineRule="auto"/>
      </w:pPr>
    </w:p>
    <w:p w14:paraId="258A627C" w14:textId="48F0FD1F" w:rsidR="00FD2FB9" w:rsidRDefault="00FD2FB9">
      <w:pPr>
        <w:spacing w:line="256" w:lineRule="auto"/>
      </w:pPr>
    </w:p>
    <w:p w14:paraId="602B7270" w14:textId="7DD22D44" w:rsidR="00FD2FB9" w:rsidRDefault="00FD2FB9">
      <w:pPr>
        <w:spacing w:line="256" w:lineRule="auto"/>
      </w:pPr>
    </w:p>
    <w:p w14:paraId="486110AB" w14:textId="77777777" w:rsidR="00E5045A" w:rsidRDefault="00E5045A">
      <w:pPr>
        <w:spacing w:line="256" w:lineRule="auto"/>
      </w:pPr>
    </w:p>
    <w:p w14:paraId="52CF84B2" w14:textId="32F7AE3B" w:rsidR="000B12EB" w:rsidRPr="00D0127E" w:rsidRDefault="00630A3C">
      <w:pPr>
        <w:spacing w:line="256" w:lineRule="auto"/>
        <w:rPr>
          <w:rFonts w:asciiTheme="majorHAnsi" w:hAnsiTheme="majorHAnsi"/>
          <w:i/>
          <w:iCs/>
          <w:color w:val="0A5394"/>
          <w:sz w:val="30"/>
          <w:szCs w:val="30"/>
        </w:rPr>
        <w:sectPr w:rsidR="000B12EB" w:rsidRPr="00D0127E" w:rsidSect="00F6121B">
          <w:pgSz w:w="12240" w:h="15840"/>
          <w:pgMar w:top="720" w:right="1080" w:bottom="1440" w:left="1080" w:header="749" w:footer="720" w:gutter="0"/>
          <w:cols w:space="720"/>
          <w:docGrid w:linePitch="286"/>
        </w:sectPr>
      </w:pPr>
      <w:r>
        <w:rPr>
          <w:rFonts w:asciiTheme="majorHAnsi" w:hAnsiTheme="majorHAnsi"/>
          <w:i/>
          <w:iCs/>
          <w:color w:val="0A5394"/>
          <w:sz w:val="30"/>
          <w:szCs w:val="30"/>
        </w:rPr>
        <w:t>Student</w:t>
      </w:r>
      <w:r w:rsidR="001A19F8">
        <w:rPr>
          <w:rFonts w:asciiTheme="majorHAnsi" w:hAnsiTheme="majorHAnsi"/>
          <w:i/>
          <w:iCs/>
          <w:color w:val="0A5394"/>
          <w:sz w:val="30"/>
          <w:szCs w:val="30"/>
        </w:rPr>
        <w:t xml:space="preserve"> Support </w:t>
      </w:r>
      <w:r>
        <w:rPr>
          <w:rFonts w:asciiTheme="majorHAnsi" w:hAnsiTheme="majorHAnsi"/>
          <w:i/>
          <w:iCs/>
          <w:color w:val="0A5394"/>
          <w:sz w:val="30"/>
          <w:szCs w:val="30"/>
        </w:rPr>
        <w:t>Team</w:t>
      </w:r>
      <w:r w:rsidR="00EC4CB3">
        <w:rPr>
          <w:rFonts w:asciiTheme="majorHAnsi" w:hAnsiTheme="majorHAnsi"/>
          <w:i/>
          <w:iCs/>
          <w:color w:val="0A5394"/>
          <w:sz w:val="30"/>
          <w:szCs w:val="30"/>
        </w:rPr>
        <w:t xml:space="preserve"> &amp; Rol</w:t>
      </w:r>
      <w:r w:rsidR="000A551B">
        <w:rPr>
          <w:rFonts w:asciiTheme="majorHAnsi" w:hAnsiTheme="majorHAnsi"/>
          <w:i/>
          <w:iCs/>
          <w:color w:val="0A5394"/>
          <w:sz w:val="30"/>
          <w:szCs w:val="30"/>
        </w:rPr>
        <w:t>es</w:t>
      </w:r>
    </w:p>
    <w:p w14:paraId="02017992" w14:textId="62E3D4B0" w:rsidR="00EE3736" w:rsidRDefault="005815E7">
      <w:pPr>
        <w:sectPr w:rsidR="00EE3736">
          <w:type w:val="continuous"/>
          <w:pgSz w:w="12240" w:h="15840"/>
          <w:pgMar w:top="1740" w:right="0" w:bottom="1600" w:left="0" w:header="750" w:footer="1363" w:gutter="0"/>
          <w:cols w:space="720"/>
        </w:sectPr>
      </w:pPr>
      <w:r>
        <w:rPr>
          <w:noProof/>
        </w:rPr>
        <mc:AlternateContent>
          <mc:Choice Requires="wps">
            <w:drawing>
              <wp:anchor distT="0" distB="0" distL="114300" distR="114300" simplePos="0" relativeHeight="251638784" behindDoc="0" locked="0" layoutInCell="1" allowOverlap="1" wp14:anchorId="129159A0" wp14:editId="4D60B6D5">
                <wp:simplePos x="0" y="0"/>
                <wp:positionH relativeFrom="column">
                  <wp:posOffset>3003549</wp:posOffset>
                </wp:positionH>
                <wp:positionV relativeFrom="paragraph">
                  <wp:posOffset>521335</wp:posOffset>
                </wp:positionV>
                <wp:extent cx="666115" cy="1289050"/>
                <wp:effectExtent l="0" t="0" r="19685" b="25400"/>
                <wp:wrapNone/>
                <wp:docPr id="3" name="Straight Connector 3"/>
                <wp:cNvGraphicFramePr/>
                <a:graphic xmlns:a="http://schemas.openxmlformats.org/drawingml/2006/main">
                  <a:graphicData uri="http://schemas.microsoft.com/office/word/2010/wordprocessingShape">
                    <wps:wsp>
                      <wps:cNvCnPr/>
                      <wps:spPr>
                        <a:xfrm flipH="1">
                          <a:off x="0" y="0"/>
                          <a:ext cx="666115" cy="1289050"/>
                        </a:xfrm>
                        <a:prstGeom prst="line">
                          <a:avLst/>
                        </a:prstGeom>
                        <a:noFill/>
                        <a:ln w="9525" cap="flat" cmpd="sng" algn="ctr">
                          <a:solidFill>
                            <a:srgbClr val="1F497D"/>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90B0E07" id="Straight Connector 3" o:spid="_x0000_s1026" style="position:absolute;flip:x;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6.5pt,41.05pt" to="288.95pt,1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" strokecolor="#1f497d"/>
            </w:pict>
          </mc:Fallback>
        </mc:AlternateContent>
      </w:r>
      <w:r>
        <w:rPr>
          <w:noProof/>
        </w:rPr>
        <mc:AlternateContent>
          <mc:Choice Requires="wps">
            <w:drawing>
              <wp:anchor distT="45720" distB="45720" distL="114300" distR="114300" simplePos="0" relativeHeight="251678720" behindDoc="0" locked="0" layoutInCell="1" allowOverlap="1" wp14:anchorId="0CEF82C6" wp14:editId="1C6A40ED">
                <wp:simplePos x="0" y="0"/>
                <wp:positionH relativeFrom="column">
                  <wp:posOffset>2463800</wp:posOffset>
                </wp:positionH>
                <wp:positionV relativeFrom="paragraph">
                  <wp:posOffset>1823085</wp:posOffset>
                </wp:positionV>
                <wp:extent cx="1203325" cy="462915"/>
                <wp:effectExtent l="0" t="0" r="15875" b="1333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3325" cy="462915"/>
                        </a:xfrm>
                        <a:prstGeom prst="rect">
                          <a:avLst/>
                        </a:prstGeom>
                        <a:solidFill>
                          <a:sysClr val="window" lastClr="FFFFFF"/>
                        </a:solidFill>
                        <a:ln w="25400" cap="flat" cmpd="sng" algn="ctr">
                          <a:solidFill>
                            <a:srgbClr val="4F81BD"/>
                          </a:solidFill>
                          <a:prstDash val="solid"/>
                          <a:headEnd/>
                          <a:tailEnd/>
                        </a:ln>
                        <a:effectLst/>
                      </wps:spPr>
                      <wps:txbx>
                        <w:txbxContent>
                          <w:p w14:paraId="152502BD" w14:textId="77777777" w:rsidR="005815E7" w:rsidRDefault="005815E7" w:rsidP="005815E7">
                            <w:pPr>
                              <w:jc w:val="center"/>
                            </w:pPr>
                            <w:r>
                              <w:t>MENTAL HEALTH FACILITATOR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EF82C6" id="_x0000_t202" coordsize="21600,21600" o:spt="202" path="m,l,21600r21600,l21600,xe">
                <v:stroke joinstyle="miter"/>
                <v:path gradientshapeok="t" o:connecttype="rect"/>
              </v:shapetype>
              <v:shape id="Text Box 2" o:spid="_x0000_s1026" type="#_x0000_t202" style="position:absolute;margin-left:194pt;margin-top:143.55pt;width:94.75pt;height:36.4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" fillcolor="window" strokecolor="#4f81bd" strokeweight="2pt">
                <v:textbox>
                  <w:txbxContent>
                    <w:p w14:paraId="152502BD" w14:textId="77777777" w:rsidR="005815E7" w:rsidRDefault="005815E7" w:rsidP="005815E7">
                      <w:pPr>
                        <w:jc w:val="center"/>
                      </w:pPr>
                      <w:r>
                        <w:t>MENTAL HEALTH FACILITATOR</w:t>
                      </w:r>
                    </w:p>
                  </w:txbxContent>
                </v:textbox>
                <w10:wrap type="square"/>
              </v:shape>
            </w:pict>
          </mc:Fallback>
        </mc:AlternateContent>
      </w:r>
      <w:r>
        <w:rPr>
          <w:noProof/>
        </w:rPr>
        <mc:AlternateContent>
          <mc:Choice Requires="wps">
            <w:drawing>
              <wp:anchor distT="0" distB="0" distL="114300" distR="114300" simplePos="0" relativeHeight="251644928" behindDoc="0" locked="0" layoutInCell="1" allowOverlap="1" wp14:anchorId="280B9FF3" wp14:editId="1336CB80">
                <wp:simplePos x="0" y="0"/>
                <wp:positionH relativeFrom="column">
                  <wp:posOffset>1485899</wp:posOffset>
                </wp:positionH>
                <wp:positionV relativeFrom="paragraph">
                  <wp:posOffset>489585</wp:posOffset>
                </wp:positionV>
                <wp:extent cx="2234565" cy="1358900"/>
                <wp:effectExtent l="0" t="0" r="32385" b="31750"/>
                <wp:wrapNone/>
                <wp:docPr id="30" name="Straight Connector 30"/>
                <wp:cNvGraphicFramePr/>
                <a:graphic xmlns:a="http://schemas.openxmlformats.org/drawingml/2006/main">
                  <a:graphicData uri="http://schemas.microsoft.com/office/word/2010/wordprocessingShape">
                    <wps:wsp>
                      <wps:cNvCnPr/>
                      <wps:spPr>
                        <a:xfrm flipH="1">
                          <a:off x="0" y="0"/>
                          <a:ext cx="2234565" cy="1358900"/>
                        </a:xfrm>
                        <a:prstGeom prst="line">
                          <a:avLst/>
                        </a:prstGeom>
                        <a:noFill/>
                        <a:ln w="9525" cap="flat" cmpd="sng" algn="ctr">
                          <a:solidFill>
                            <a:srgbClr val="1F497D"/>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7263EDB" id="Straight Connector 30" o:spid="_x0000_s1026" style="position:absolute;flip:x;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pt,38.55pt" to="292.95pt,14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" strokecolor="#1f497d"/>
            </w:pict>
          </mc:Fallback>
        </mc:AlternateContent>
      </w:r>
      <w:r>
        <w:rPr>
          <w:noProof/>
        </w:rPr>
        <mc:AlternateContent>
          <mc:Choice Requires="wps">
            <w:drawing>
              <wp:anchor distT="45720" distB="45720" distL="114300" distR="114300" simplePos="0" relativeHeight="251656192" behindDoc="0" locked="0" layoutInCell="1" allowOverlap="1" wp14:anchorId="5A5842CD" wp14:editId="52E4CBE1">
                <wp:simplePos x="0" y="0"/>
                <wp:positionH relativeFrom="column">
                  <wp:posOffset>401955</wp:posOffset>
                </wp:positionH>
                <wp:positionV relativeFrom="paragraph">
                  <wp:posOffset>1852930</wp:posOffset>
                </wp:positionV>
                <wp:extent cx="1903095" cy="450850"/>
                <wp:effectExtent l="0" t="0" r="20955" b="2540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3095" cy="45085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30D68EDE" w14:textId="0A66AAD6" w:rsidR="00FD2FB9" w:rsidRDefault="00FD2FB9" w:rsidP="00FD2FB9">
                            <w:pPr>
                              <w:jc w:val="center"/>
                            </w:pPr>
                            <w:r>
                              <w:t>L</w:t>
                            </w:r>
                            <w:r w:rsidR="002C47A7">
                              <w:t>OCAL EDUCATION AGENCY (L</w:t>
                            </w:r>
                            <w:r>
                              <w:t>EA</w:t>
                            </w:r>
                            <w:r w:rsidR="002C47A7">
                              <w:t>)</w:t>
                            </w:r>
                            <w:r>
                              <w:t xml:space="preserve"> FACILITATOR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5842CD" id="_x0000_s1027" type="#_x0000_t202" style="position:absolute;margin-left:31.65pt;margin-top:145.9pt;width:149.85pt;height:35.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" fillcolor="white [3201]" strokecolor="#4f81bd [3204]" strokeweight="2pt">
                <v:textbox>
                  <w:txbxContent>
                    <w:p w14:paraId="30D68EDE" w14:textId="0A66AAD6" w:rsidR="00FD2FB9" w:rsidRDefault="00FD2FB9" w:rsidP="00FD2FB9">
                      <w:pPr>
                        <w:jc w:val="center"/>
                      </w:pPr>
                      <w:r>
                        <w:t>L</w:t>
                      </w:r>
                      <w:r w:rsidR="002C47A7">
                        <w:t>OCAL EDUCATION AGENCY (L</w:t>
                      </w:r>
                      <w:r>
                        <w:t>EA</w:t>
                      </w:r>
                      <w:r w:rsidR="002C47A7">
                        <w:t>)</w:t>
                      </w:r>
                      <w:r>
                        <w:t xml:space="preserve"> FACILITATOR</w:t>
                      </w:r>
                    </w:p>
                  </w:txbxContent>
                </v:textbox>
                <w10:wrap type="square"/>
              </v:shape>
            </w:pict>
          </mc:Fallback>
        </mc:AlternateContent>
      </w:r>
      <w:r w:rsidR="000A551B" w:rsidRPr="00D0127E">
        <w:rPr>
          <w:rFonts w:ascii="Times New Roman" w:hAnsi="Times New Roman" w:cs="Times New Roman"/>
          <w:noProof/>
          <w:color w:val="000000"/>
          <w:sz w:val="22"/>
          <w:szCs w:val="22"/>
        </w:rPr>
        <mc:AlternateContent>
          <mc:Choice Requires="wps">
            <w:drawing>
              <wp:anchor distT="45720" distB="45720" distL="114300" distR="114300" simplePos="0" relativeHeight="251661312" behindDoc="0" locked="0" layoutInCell="1" allowOverlap="1" wp14:anchorId="1EC9A214" wp14:editId="5A0E9C85">
                <wp:simplePos x="0" y="0"/>
                <wp:positionH relativeFrom="column">
                  <wp:posOffset>469900</wp:posOffset>
                </wp:positionH>
                <wp:positionV relativeFrom="paragraph">
                  <wp:posOffset>2432685</wp:posOffset>
                </wp:positionV>
                <wp:extent cx="6609080" cy="5518150"/>
                <wp:effectExtent l="0" t="0" r="1270" b="635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9080" cy="5518150"/>
                        </a:xfrm>
                        <a:prstGeom prst="rect">
                          <a:avLst/>
                        </a:prstGeom>
                        <a:solidFill>
                          <a:srgbClr val="FFFFFF"/>
                        </a:solidFill>
                        <a:ln w="9525">
                          <a:noFill/>
                          <a:miter lim="800000"/>
                          <a:headEnd/>
                          <a:tailEnd/>
                        </a:ln>
                      </wps:spPr>
                      <wps:txbx>
                        <w:txbxContent>
                          <w:p w14:paraId="6CC78975" w14:textId="77777777" w:rsidR="00616208" w:rsidRDefault="00616208" w:rsidP="00804354">
                            <w:pPr>
                              <w:spacing w:line="276" w:lineRule="auto"/>
                              <w:rPr>
                                <w:rFonts w:ascii="Arial" w:hAnsi="Arial" w:cs="Arial"/>
                                <w:sz w:val="22"/>
                                <w:szCs w:val="22"/>
                              </w:rPr>
                            </w:pPr>
                          </w:p>
                          <w:p w14:paraId="6AD99B74" w14:textId="0F9F4931" w:rsidR="00D0127E" w:rsidRPr="00804354" w:rsidRDefault="00D0127E" w:rsidP="00804354">
                            <w:pPr>
                              <w:spacing w:line="276" w:lineRule="auto"/>
                              <w:rPr>
                                <w:rFonts w:ascii="Arial" w:hAnsi="Arial" w:cs="Arial"/>
                              </w:rPr>
                            </w:pPr>
                            <w:r w:rsidRPr="00804354">
                              <w:rPr>
                                <w:rFonts w:ascii="Arial" w:hAnsi="Arial" w:cs="Arial"/>
                                <w:sz w:val="22"/>
                                <w:szCs w:val="22"/>
                              </w:rPr>
                              <w:t xml:space="preserve">The </w:t>
                            </w:r>
                            <w:r w:rsidR="00AC7771" w:rsidRPr="00804354">
                              <w:rPr>
                                <w:rFonts w:ascii="Arial" w:hAnsi="Arial" w:cs="Arial"/>
                                <w:sz w:val="22"/>
                                <w:szCs w:val="22"/>
                              </w:rPr>
                              <w:t>Student</w:t>
                            </w:r>
                            <w:r w:rsidRPr="00804354">
                              <w:rPr>
                                <w:rFonts w:ascii="Arial" w:hAnsi="Arial" w:cs="Arial"/>
                                <w:sz w:val="22"/>
                                <w:szCs w:val="22"/>
                              </w:rPr>
                              <w:t xml:space="preserve"> Support </w:t>
                            </w:r>
                            <w:r w:rsidR="00AC7771" w:rsidRPr="00804354">
                              <w:rPr>
                                <w:rFonts w:ascii="Arial" w:hAnsi="Arial" w:cs="Arial"/>
                                <w:sz w:val="22"/>
                                <w:szCs w:val="22"/>
                              </w:rPr>
                              <w:t>T</w:t>
                            </w:r>
                            <w:r w:rsidR="00630A3C" w:rsidRPr="00804354">
                              <w:rPr>
                                <w:rFonts w:ascii="Arial" w:hAnsi="Arial" w:cs="Arial"/>
                                <w:sz w:val="22"/>
                                <w:szCs w:val="22"/>
                              </w:rPr>
                              <w:t>eam</w:t>
                            </w:r>
                            <w:r w:rsidRPr="00804354">
                              <w:rPr>
                                <w:rFonts w:ascii="Arial" w:hAnsi="Arial" w:cs="Arial"/>
                                <w:sz w:val="22"/>
                                <w:szCs w:val="22"/>
                              </w:rPr>
                              <w:t xml:space="preserve"> provides services to students with academic, behavioral, </w:t>
                            </w:r>
                            <w:r w:rsidR="0073740F" w:rsidRPr="00804354">
                              <w:rPr>
                                <w:rFonts w:ascii="Arial" w:hAnsi="Arial" w:cs="Arial"/>
                                <w:sz w:val="22"/>
                                <w:szCs w:val="22"/>
                              </w:rPr>
                              <w:t>and social-</w:t>
                            </w:r>
                            <w:r w:rsidR="005E6C5F" w:rsidRPr="00804354">
                              <w:rPr>
                                <w:rFonts w:ascii="Arial" w:hAnsi="Arial" w:cs="Arial"/>
                                <w:sz w:val="22"/>
                                <w:szCs w:val="22"/>
                              </w:rPr>
                              <w:t>em</w:t>
                            </w:r>
                            <w:r w:rsidRPr="00804354">
                              <w:rPr>
                                <w:rFonts w:ascii="Arial" w:hAnsi="Arial" w:cs="Arial"/>
                                <w:sz w:val="22"/>
                                <w:szCs w:val="22"/>
                              </w:rPr>
                              <w:t>otional</w:t>
                            </w:r>
                            <w:r w:rsidRPr="00804354">
                              <w:rPr>
                                <w:rFonts w:ascii="Arial" w:hAnsi="Arial" w:cs="Arial"/>
                                <w:spacing w:val="1"/>
                                <w:sz w:val="22"/>
                                <w:szCs w:val="22"/>
                              </w:rPr>
                              <w:t xml:space="preserve"> </w:t>
                            </w:r>
                            <w:r w:rsidR="005E6C5F" w:rsidRPr="00804354">
                              <w:rPr>
                                <w:rFonts w:ascii="Arial" w:hAnsi="Arial" w:cs="Arial"/>
                                <w:spacing w:val="1"/>
                                <w:sz w:val="22"/>
                                <w:szCs w:val="22"/>
                              </w:rPr>
                              <w:t>needs</w:t>
                            </w:r>
                            <w:r w:rsidRPr="00804354">
                              <w:rPr>
                                <w:rFonts w:ascii="Arial" w:hAnsi="Arial" w:cs="Arial"/>
                                <w:spacing w:val="1"/>
                                <w:sz w:val="22"/>
                                <w:szCs w:val="22"/>
                              </w:rPr>
                              <w:t xml:space="preserve"> </w:t>
                            </w:r>
                            <w:r w:rsidRPr="00804354">
                              <w:rPr>
                                <w:rFonts w:ascii="Arial" w:hAnsi="Arial" w:cs="Arial"/>
                                <w:sz w:val="22"/>
                                <w:szCs w:val="22"/>
                              </w:rPr>
                              <w:t>and</w:t>
                            </w:r>
                            <w:r w:rsidRPr="00804354">
                              <w:rPr>
                                <w:rFonts w:ascii="Arial" w:hAnsi="Arial" w:cs="Arial"/>
                                <w:spacing w:val="1"/>
                                <w:sz w:val="22"/>
                                <w:szCs w:val="22"/>
                              </w:rPr>
                              <w:t xml:space="preserve"> </w:t>
                            </w:r>
                            <w:r w:rsidRPr="00804354">
                              <w:rPr>
                                <w:rFonts w:ascii="Arial" w:hAnsi="Arial" w:cs="Arial"/>
                                <w:sz w:val="22"/>
                                <w:szCs w:val="22"/>
                              </w:rPr>
                              <w:t>supports</w:t>
                            </w:r>
                            <w:r w:rsidRPr="00804354">
                              <w:rPr>
                                <w:rFonts w:ascii="Arial" w:hAnsi="Arial" w:cs="Arial"/>
                                <w:spacing w:val="1"/>
                                <w:sz w:val="22"/>
                                <w:szCs w:val="22"/>
                              </w:rPr>
                              <w:t xml:space="preserve"> </w:t>
                            </w:r>
                            <w:r w:rsidRPr="00804354">
                              <w:rPr>
                                <w:rFonts w:ascii="Arial" w:hAnsi="Arial" w:cs="Arial"/>
                                <w:sz w:val="22"/>
                                <w:szCs w:val="22"/>
                              </w:rPr>
                              <w:t>teachers</w:t>
                            </w:r>
                            <w:r w:rsidRPr="00804354">
                              <w:rPr>
                                <w:rFonts w:ascii="Arial" w:hAnsi="Arial" w:cs="Arial"/>
                                <w:spacing w:val="1"/>
                                <w:sz w:val="22"/>
                                <w:szCs w:val="22"/>
                              </w:rPr>
                              <w:t xml:space="preserve"> </w:t>
                            </w:r>
                            <w:r w:rsidRPr="00804354">
                              <w:rPr>
                                <w:rFonts w:ascii="Arial" w:hAnsi="Arial" w:cs="Arial"/>
                                <w:sz w:val="22"/>
                                <w:szCs w:val="22"/>
                              </w:rPr>
                              <w:t>in</w:t>
                            </w:r>
                            <w:r w:rsidRPr="00804354">
                              <w:rPr>
                                <w:rFonts w:ascii="Arial" w:hAnsi="Arial" w:cs="Arial"/>
                                <w:spacing w:val="1"/>
                                <w:sz w:val="22"/>
                                <w:szCs w:val="22"/>
                              </w:rPr>
                              <w:t xml:space="preserve"> </w:t>
                            </w:r>
                            <w:r w:rsidRPr="00804354">
                              <w:rPr>
                                <w:rFonts w:ascii="Arial" w:hAnsi="Arial" w:cs="Arial"/>
                                <w:sz w:val="22"/>
                                <w:szCs w:val="22"/>
                              </w:rPr>
                              <w:t>the</w:t>
                            </w:r>
                            <w:r w:rsidRPr="00804354">
                              <w:rPr>
                                <w:rFonts w:ascii="Arial" w:hAnsi="Arial" w:cs="Arial"/>
                                <w:spacing w:val="1"/>
                                <w:sz w:val="22"/>
                                <w:szCs w:val="22"/>
                              </w:rPr>
                              <w:t xml:space="preserve"> </w:t>
                            </w:r>
                            <w:r w:rsidRPr="00804354">
                              <w:rPr>
                                <w:rFonts w:ascii="Arial" w:hAnsi="Arial" w:cs="Arial"/>
                                <w:sz w:val="22"/>
                                <w:szCs w:val="22"/>
                              </w:rPr>
                              <w:t>selection</w:t>
                            </w:r>
                            <w:r w:rsidRPr="00804354">
                              <w:rPr>
                                <w:rFonts w:ascii="Arial" w:hAnsi="Arial" w:cs="Arial"/>
                                <w:spacing w:val="1"/>
                                <w:sz w:val="22"/>
                                <w:szCs w:val="22"/>
                              </w:rPr>
                              <w:t xml:space="preserve"> </w:t>
                            </w:r>
                            <w:r w:rsidRPr="00804354">
                              <w:rPr>
                                <w:rFonts w:ascii="Arial" w:hAnsi="Arial" w:cs="Arial"/>
                                <w:sz w:val="22"/>
                                <w:szCs w:val="22"/>
                              </w:rPr>
                              <w:t>and</w:t>
                            </w:r>
                            <w:r w:rsidRPr="00804354">
                              <w:rPr>
                                <w:rFonts w:ascii="Arial" w:hAnsi="Arial" w:cs="Arial"/>
                                <w:spacing w:val="1"/>
                                <w:sz w:val="22"/>
                                <w:szCs w:val="22"/>
                              </w:rPr>
                              <w:t xml:space="preserve"> </w:t>
                            </w:r>
                            <w:r w:rsidRPr="00804354">
                              <w:rPr>
                                <w:rFonts w:ascii="Arial" w:hAnsi="Arial" w:cs="Arial"/>
                                <w:sz w:val="22"/>
                                <w:szCs w:val="22"/>
                              </w:rPr>
                              <w:t>use</w:t>
                            </w:r>
                            <w:r w:rsidRPr="00804354">
                              <w:rPr>
                                <w:rFonts w:ascii="Arial" w:hAnsi="Arial" w:cs="Arial"/>
                                <w:spacing w:val="1"/>
                                <w:sz w:val="22"/>
                                <w:szCs w:val="22"/>
                              </w:rPr>
                              <w:t xml:space="preserve"> </w:t>
                            </w:r>
                            <w:r w:rsidRPr="00804354">
                              <w:rPr>
                                <w:rFonts w:ascii="Arial" w:hAnsi="Arial" w:cs="Arial"/>
                                <w:sz w:val="22"/>
                                <w:szCs w:val="22"/>
                              </w:rPr>
                              <w:t>of</w:t>
                            </w:r>
                            <w:r w:rsidRPr="00804354">
                              <w:rPr>
                                <w:rFonts w:ascii="Arial" w:hAnsi="Arial" w:cs="Arial"/>
                                <w:spacing w:val="1"/>
                                <w:sz w:val="22"/>
                                <w:szCs w:val="22"/>
                              </w:rPr>
                              <w:t xml:space="preserve"> </w:t>
                            </w:r>
                            <w:r w:rsidRPr="00804354">
                              <w:rPr>
                                <w:rFonts w:ascii="Arial" w:hAnsi="Arial" w:cs="Arial"/>
                                <w:sz w:val="22"/>
                                <w:szCs w:val="22"/>
                              </w:rPr>
                              <w:t>appropriate</w:t>
                            </w:r>
                            <w:r w:rsidRPr="00804354">
                              <w:rPr>
                                <w:rFonts w:ascii="Arial" w:hAnsi="Arial" w:cs="Arial"/>
                                <w:spacing w:val="1"/>
                                <w:sz w:val="22"/>
                                <w:szCs w:val="22"/>
                              </w:rPr>
                              <w:t xml:space="preserve"> </w:t>
                            </w:r>
                            <w:r w:rsidRPr="00804354">
                              <w:rPr>
                                <w:rFonts w:ascii="Arial" w:hAnsi="Arial" w:cs="Arial"/>
                                <w:sz w:val="22"/>
                                <w:szCs w:val="22"/>
                              </w:rPr>
                              <w:t>strategies/inte</w:t>
                            </w:r>
                            <w:r w:rsidR="00AC7771" w:rsidRPr="00804354">
                              <w:rPr>
                                <w:rFonts w:ascii="Arial" w:hAnsi="Arial" w:cs="Arial"/>
                                <w:sz w:val="22"/>
                                <w:szCs w:val="22"/>
                              </w:rPr>
                              <w:t>r</w:t>
                            </w:r>
                            <w:r w:rsidRPr="00804354">
                              <w:rPr>
                                <w:rFonts w:ascii="Arial" w:hAnsi="Arial" w:cs="Arial"/>
                                <w:sz w:val="22"/>
                                <w:szCs w:val="22"/>
                              </w:rPr>
                              <w:t xml:space="preserve">ventions within the classroom. </w:t>
                            </w:r>
                            <w:r w:rsidR="00630A3C" w:rsidRPr="00804354">
                              <w:rPr>
                                <w:rFonts w:ascii="Arial" w:hAnsi="Arial" w:cs="Arial"/>
                                <w:sz w:val="22"/>
                                <w:szCs w:val="22"/>
                              </w:rPr>
                              <w:t xml:space="preserve">The </w:t>
                            </w:r>
                            <w:r w:rsidR="00AC7771" w:rsidRPr="00804354">
                              <w:rPr>
                                <w:rFonts w:ascii="Arial" w:hAnsi="Arial" w:cs="Arial"/>
                                <w:sz w:val="22"/>
                                <w:szCs w:val="22"/>
                              </w:rPr>
                              <w:t>Student</w:t>
                            </w:r>
                            <w:r w:rsidR="00630A3C" w:rsidRPr="00804354">
                              <w:rPr>
                                <w:rFonts w:ascii="Arial" w:hAnsi="Arial" w:cs="Arial"/>
                                <w:sz w:val="22"/>
                                <w:szCs w:val="22"/>
                              </w:rPr>
                              <w:t xml:space="preserve"> Support </w:t>
                            </w:r>
                            <w:r w:rsidR="00AC7771" w:rsidRPr="00804354">
                              <w:rPr>
                                <w:rFonts w:ascii="Arial" w:hAnsi="Arial" w:cs="Arial"/>
                                <w:sz w:val="22"/>
                                <w:szCs w:val="22"/>
                              </w:rPr>
                              <w:t>Team</w:t>
                            </w:r>
                            <w:r w:rsidR="00630A3C" w:rsidRPr="00804354">
                              <w:rPr>
                                <w:rFonts w:ascii="Arial" w:hAnsi="Arial" w:cs="Arial"/>
                                <w:sz w:val="22"/>
                                <w:szCs w:val="22"/>
                              </w:rPr>
                              <w:t xml:space="preserve"> </w:t>
                            </w:r>
                            <w:r w:rsidR="007E307C" w:rsidRPr="00804354">
                              <w:rPr>
                                <w:rFonts w:ascii="Arial" w:hAnsi="Arial" w:cs="Arial"/>
                                <w:sz w:val="22"/>
                                <w:szCs w:val="22"/>
                              </w:rPr>
                              <w:t>discuss</w:t>
                            </w:r>
                            <w:r w:rsidR="00804354">
                              <w:rPr>
                                <w:rFonts w:ascii="Arial" w:hAnsi="Arial" w:cs="Arial"/>
                                <w:sz w:val="22"/>
                                <w:szCs w:val="22"/>
                              </w:rPr>
                              <w:t>es</w:t>
                            </w:r>
                            <w:r w:rsidR="007E307C" w:rsidRPr="00804354">
                              <w:rPr>
                                <w:rFonts w:ascii="Arial" w:hAnsi="Arial" w:cs="Arial"/>
                                <w:sz w:val="22"/>
                                <w:szCs w:val="22"/>
                              </w:rPr>
                              <w:t xml:space="preserve"> student academic, behavioral, and social-emotional needs through the Multi-Tiered Systems of Support process, identifying students who may need Tier 2 and/or 3 support. </w:t>
                            </w:r>
                            <w:r w:rsidR="00742D67" w:rsidRPr="00804354">
                              <w:rPr>
                                <w:rFonts w:ascii="Arial" w:hAnsi="Arial" w:cs="Arial"/>
                                <w:sz w:val="22"/>
                                <w:szCs w:val="22"/>
                              </w:rPr>
                              <w:t>Administration oversees the Student Support Team.</w:t>
                            </w:r>
                            <w:r w:rsidR="0073740F" w:rsidRPr="00804354">
                              <w:rPr>
                                <w:rFonts w:ascii="Arial" w:hAnsi="Arial" w:cs="Arial"/>
                                <w:sz w:val="22"/>
                                <w:szCs w:val="22"/>
                              </w:rPr>
                              <w:t xml:space="preserve"> Inclusion succeeds </w:t>
                            </w:r>
                            <w:r w:rsidR="0073740F" w:rsidRPr="00C37834">
                              <w:rPr>
                                <w:rFonts w:ascii="Arial" w:hAnsi="Arial" w:cs="Arial"/>
                                <w:sz w:val="22"/>
                                <w:szCs w:val="22"/>
                              </w:rPr>
                              <w:t>when a school-wide culture of collaboration encourages and supports inquiry and problem-solving (</w:t>
                            </w:r>
                            <w:r w:rsidR="0073740F" w:rsidRPr="00C37834">
                              <w:rPr>
                                <w:rFonts w:ascii="Arial" w:hAnsi="Arial" w:cs="Arial"/>
                                <w:i/>
                                <w:iCs/>
                                <w:sz w:val="22"/>
                                <w:szCs w:val="22"/>
                              </w:rPr>
                              <w:t>MYP: Principles to Practice, 2014).</w:t>
                            </w:r>
                            <w:r w:rsidR="0073740F" w:rsidRPr="00804354">
                              <w:rPr>
                                <w:rFonts w:ascii="Arial" w:hAnsi="Arial" w:cs="Arial"/>
                              </w:rPr>
                              <w:br/>
                            </w:r>
                          </w:p>
                          <w:p w14:paraId="526E7665" w14:textId="0A473A7C" w:rsidR="00CC79F7" w:rsidRDefault="00CC79F7" w:rsidP="000B12EB">
                            <w:pPr>
                              <w:pStyle w:val="Default"/>
                              <w:spacing w:line="276" w:lineRule="auto"/>
                              <w:jc w:val="both"/>
                              <w:rPr>
                                <w:rFonts w:ascii="Arial" w:hAnsi="Arial" w:cs="Arial"/>
                                <w:bCs/>
                                <w:sz w:val="22"/>
                                <w:szCs w:val="22"/>
                              </w:rPr>
                            </w:pPr>
                            <w:r>
                              <w:rPr>
                                <w:rFonts w:ascii="Arial" w:hAnsi="Arial" w:cs="Arial"/>
                                <w:b/>
                                <w:sz w:val="22"/>
                                <w:szCs w:val="22"/>
                              </w:rPr>
                              <w:t xml:space="preserve">Exceptional Student </w:t>
                            </w:r>
                            <w:r w:rsidRPr="00CC79F7">
                              <w:rPr>
                                <w:rFonts w:ascii="Arial" w:hAnsi="Arial" w:cs="Arial"/>
                                <w:b/>
                                <w:sz w:val="22"/>
                                <w:szCs w:val="22"/>
                              </w:rPr>
                              <w:t>Education</w:t>
                            </w:r>
                            <w:r>
                              <w:rPr>
                                <w:rFonts w:ascii="Arial" w:hAnsi="Arial" w:cs="Arial"/>
                                <w:b/>
                                <w:sz w:val="22"/>
                                <w:szCs w:val="22"/>
                              </w:rPr>
                              <w:t xml:space="preserve"> (ESE)</w:t>
                            </w:r>
                            <w:r w:rsidRPr="00CC79F7">
                              <w:rPr>
                                <w:rFonts w:ascii="Arial" w:hAnsi="Arial" w:cs="Arial"/>
                                <w:b/>
                                <w:sz w:val="22"/>
                                <w:szCs w:val="22"/>
                              </w:rPr>
                              <w:t xml:space="preserve"> Teachers</w:t>
                            </w:r>
                            <w:r>
                              <w:rPr>
                                <w:rFonts w:ascii="Arial" w:hAnsi="Arial" w:cs="Arial"/>
                                <w:b/>
                                <w:sz w:val="22"/>
                                <w:szCs w:val="22"/>
                              </w:rPr>
                              <w:t xml:space="preserve">: </w:t>
                            </w:r>
                            <w:r>
                              <w:rPr>
                                <w:rFonts w:ascii="Arial" w:hAnsi="Arial" w:cs="Arial"/>
                                <w:bCs/>
                                <w:sz w:val="22"/>
                                <w:szCs w:val="22"/>
                              </w:rPr>
                              <w:t>ESE teachers develop</w:t>
                            </w:r>
                            <w:r w:rsidR="000B12EB">
                              <w:rPr>
                                <w:rFonts w:ascii="Arial" w:hAnsi="Arial" w:cs="Arial"/>
                                <w:bCs/>
                                <w:sz w:val="22"/>
                                <w:szCs w:val="22"/>
                              </w:rPr>
                              <w:t xml:space="preserve">, </w:t>
                            </w:r>
                            <w:r>
                              <w:rPr>
                                <w:rFonts w:ascii="Arial" w:hAnsi="Arial" w:cs="Arial"/>
                                <w:bCs/>
                                <w:sz w:val="22"/>
                                <w:szCs w:val="22"/>
                              </w:rPr>
                              <w:t>monitor IEPs</w:t>
                            </w:r>
                            <w:r w:rsidR="000B12EB">
                              <w:rPr>
                                <w:rFonts w:ascii="Arial" w:hAnsi="Arial" w:cs="Arial"/>
                                <w:bCs/>
                                <w:sz w:val="22"/>
                                <w:szCs w:val="22"/>
                              </w:rPr>
                              <w:t>,</w:t>
                            </w:r>
                            <w:r>
                              <w:rPr>
                                <w:rFonts w:ascii="Arial" w:hAnsi="Arial" w:cs="Arial"/>
                                <w:bCs/>
                                <w:sz w:val="22"/>
                                <w:szCs w:val="22"/>
                              </w:rPr>
                              <w:t xml:space="preserve"> and hold annual IEP meetings. They collaboratively create goals for each exceptional student, track the progress by collecting data, and inform all necessary stakeholders of each student’s progress and continued needs. ESE teachers support students through inclusion, co-teaching, small groups, and/or individual settings. ESE teachers support </w:t>
                            </w:r>
                            <w:r w:rsidR="000B12EB">
                              <w:rPr>
                                <w:rFonts w:ascii="Arial" w:hAnsi="Arial" w:cs="Arial"/>
                                <w:bCs/>
                                <w:sz w:val="22"/>
                                <w:szCs w:val="22"/>
                              </w:rPr>
                              <w:t>G</w:t>
                            </w:r>
                            <w:r>
                              <w:rPr>
                                <w:rFonts w:ascii="Arial" w:hAnsi="Arial" w:cs="Arial"/>
                                <w:bCs/>
                                <w:sz w:val="22"/>
                                <w:szCs w:val="22"/>
                              </w:rPr>
                              <w:t xml:space="preserve">eneral </w:t>
                            </w:r>
                            <w:r w:rsidR="000B12EB">
                              <w:rPr>
                                <w:rFonts w:ascii="Arial" w:hAnsi="Arial" w:cs="Arial"/>
                                <w:bCs/>
                                <w:sz w:val="22"/>
                                <w:szCs w:val="22"/>
                              </w:rPr>
                              <w:t>E</w:t>
                            </w:r>
                            <w:r>
                              <w:rPr>
                                <w:rFonts w:ascii="Arial" w:hAnsi="Arial" w:cs="Arial"/>
                                <w:bCs/>
                                <w:sz w:val="22"/>
                                <w:szCs w:val="22"/>
                              </w:rPr>
                              <w:t>ducation teachers with strategies that will benefit exceptional students in the classroom and beyond.</w:t>
                            </w:r>
                          </w:p>
                          <w:p w14:paraId="699B5427" w14:textId="77777777" w:rsidR="00795DBB" w:rsidRDefault="00795DBB" w:rsidP="000B12EB">
                            <w:pPr>
                              <w:pStyle w:val="Default"/>
                              <w:spacing w:line="276" w:lineRule="auto"/>
                              <w:jc w:val="both"/>
                              <w:rPr>
                                <w:rFonts w:ascii="Arial" w:hAnsi="Arial" w:cs="Arial"/>
                                <w:bCs/>
                                <w:sz w:val="22"/>
                                <w:szCs w:val="22"/>
                              </w:rPr>
                            </w:pPr>
                          </w:p>
                          <w:p w14:paraId="5487EB7A" w14:textId="4A421AD5" w:rsidR="00CC79F7" w:rsidRPr="000B12EB" w:rsidRDefault="00795DBB" w:rsidP="000B12EB">
                            <w:pPr>
                              <w:pStyle w:val="Default"/>
                              <w:spacing w:line="276" w:lineRule="auto"/>
                              <w:jc w:val="both"/>
                              <w:rPr>
                                <w:rFonts w:ascii="Arial" w:hAnsi="Arial" w:cs="Arial"/>
                                <w:bCs/>
                                <w:sz w:val="22"/>
                                <w:szCs w:val="22"/>
                              </w:rPr>
                            </w:pPr>
                            <w:r w:rsidRPr="0078574E">
                              <w:rPr>
                                <w:rFonts w:ascii="Arial" w:hAnsi="Arial" w:cs="Arial"/>
                                <w:b/>
                                <w:sz w:val="22"/>
                                <w:szCs w:val="22"/>
                              </w:rPr>
                              <w:t>Gifted Resource Teachers &amp; Teachers of the Gifted</w:t>
                            </w:r>
                            <w:r w:rsidR="00CC79F7" w:rsidRPr="0078574E">
                              <w:rPr>
                                <w:rFonts w:ascii="Arial" w:hAnsi="Arial" w:cs="Arial"/>
                                <w:b/>
                                <w:sz w:val="22"/>
                                <w:szCs w:val="22"/>
                              </w:rPr>
                              <w:t xml:space="preserve">: </w:t>
                            </w:r>
                            <w:r w:rsidRPr="0078574E">
                              <w:rPr>
                                <w:rFonts w:ascii="Arial" w:hAnsi="Arial" w:cs="Arial"/>
                                <w:bCs/>
                                <w:sz w:val="22"/>
                                <w:szCs w:val="22"/>
                              </w:rPr>
                              <w:t>Gifted Resource Teachers</w:t>
                            </w:r>
                            <w:r w:rsidR="00CC79F7" w:rsidRPr="0078574E">
                              <w:rPr>
                                <w:rFonts w:ascii="Arial" w:hAnsi="Arial" w:cs="Arial"/>
                                <w:bCs/>
                                <w:sz w:val="22"/>
                                <w:szCs w:val="22"/>
                              </w:rPr>
                              <w:t xml:space="preserve"> develop</w:t>
                            </w:r>
                            <w:r w:rsidR="000B12EB" w:rsidRPr="0078574E">
                              <w:rPr>
                                <w:rFonts w:ascii="Arial" w:hAnsi="Arial" w:cs="Arial"/>
                                <w:bCs/>
                                <w:sz w:val="22"/>
                                <w:szCs w:val="22"/>
                              </w:rPr>
                              <w:t xml:space="preserve">, </w:t>
                            </w:r>
                            <w:r w:rsidR="00CC79F7" w:rsidRPr="0078574E">
                              <w:rPr>
                                <w:rFonts w:ascii="Arial" w:hAnsi="Arial" w:cs="Arial"/>
                                <w:bCs/>
                                <w:sz w:val="22"/>
                                <w:szCs w:val="22"/>
                              </w:rPr>
                              <w:t>monitor EPs</w:t>
                            </w:r>
                            <w:r w:rsidR="000B12EB" w:rsidRPr="0078574E">
                              <w:rPr>
                                <w:rFonts w:ascii="Arial" w:hAnsi="Arial" w:cs="Arial"/>
                                <w:bCs/>
                                <w:sz w:val="22"/>
                                <w:szCs w:val="22"/>
                              </w:rPr>
                              <w:t>,</w:t>
                            </w:r>
                            <w:r w:rsidR="00CC79F7" w:rsidRPr="0078574E">
                              <w:rPr>
                                <w:rFonts w:ascii="Arial" w:hAnsi="Arial" w:cs="Arial"/>
                                <w:bCs/>
                                <w:sz w:val="22"/>
                                <w:szCs w:val="22"/>
                              </w:rPr>
                              <w:t xml:space="preserve"> and hold EP meetings as necessary. They collaborative create </w:t>
                            </w:r>
                            <w:r w:rsidR="000B12EB" w:rsidRPr="0078574E">
                              <w:rPr>
                                <w:rFonts w:ascii="Arial" w:hAnsi="Arial" w:cs="Arial"/>
                                <w:bCs/>
                                <w:sz w:val="22"/>
                                <w:szCs w:val="22"/>
                              </w:rPr>
                              <w:t>g</w:t>
                            </w:r>
                            <w:r w:rsidR="00CC79F7" w:rsidRPr="0078574E">
                              <w:rPr>
                                <w:rFonts w:ascii="Arial" w:hAnsi="Arial" w:cs="Arial"/>
                                <w:bCs/>
                                <w:sz w:val="22"/>
                                <w:szCs w:val="22"/>
                              </w:rPr>
                              <w:t>oals for each gifted student, track the progress by collecting data, and inform all necessary stakeholders of each student’s progress and continued needs. These teachers support students through small groups</w:t>
                            </w:r>
                            <w:r w:rsidR="0078574E" w:rsidRPr="0078574E">
                              <w:rPr>
                                <w:rFonts w:ascii="Arial" w:hAnsi="Arial" w:cs="Arial"/>
                                <w:bCs/>
                                <w:sz w:val="22"/>
                                <w:szCs w:val="22"/>
                              </w:rPr>
                              <w:t xml:space="preserve"> and</w:t>
                            </w:r>
                            <w:r w:rsidR="00CC79F7" w:rsidRPr="0078574E">
                              <w:rPr>
                                <w:rFonts w:ascii="Arial" w:hAnsi="Arial" w:cs="Arial"/>
                                <w:bCs/>
                                <w:sz w:val="22"/>
                                <w:szCs w:val="22"/>
                              </w:rPr>
                              <w:t xml:space="preserve"> individual settings. </w:t>
                            </w:r>
                            <w:r w:rsidR="0078574E" w:rsidRPr="0078574E">
                              <w:rPr>
                                <w:rFonts w:ascii="Arial" w:hAnsi="Arial" w:cs="Arial"/>
                                <w:bCs/>
                                <w:sz w:val="22"/>
                                <w:szCs w:val="22"/>
                              </w:rPr>
                              <w:t>Gifted Resource Teachers</w:t>
                            </w:r>
                            <w:r w:rsidR="00CC79F7" w:rsidRPr="0078574E">
                              <w:rPr>
                                <w:rFonts w:ascii="Arial" w:hAnsi="Arial" w:cs="Arial"/>
                                <w:bCs/>
                                <w:sz w:val="22"/>
                                <w:szCs w:val="22"/>
                              </w:rPr>
                              <w:t xml:space="preserve"> support </w:t>
                            </w:r>
                            <w:r w:rsidR="000B12EB" w:rsidRPr="0078574E">
                              <w:rPr>
                                <w:rFonts w:ascii="Arial" w:hAnsi="Arial" w:cs="Arial"/>
                                <w:bCs/>
                                <w:sz w:val="22"/>
                                <w:szCs w:val="22"/>
                              </w:rPr>
                              <w:t>G</w:t>
                            </w:r>
                            <w:r w:rsidR="00CC79F7" w:rsidRPr="0078574E">
                              <w:rPr>
                                <w:rFonts w:ascii="Arial" w:hAnsi="Arial" w:cs="Arial"/>
                                <w:bCs/>
                                <w:sz w:val="22"/>
                                <w:szCs w:val="22"/>
                              </w:rPr>
                              <w:t xml:space="preserve">eneral </w:t>
                            </w:r>
                            <w:r w:rsidR="000B12EB" w:rsidRPr="0078574E">
                              <w:rPr>
                                <w:rFonts w:ascii="Arial" w:hAnsi="Arial" w:cs="Arial"/>
                                <w:bCs/>
                                <w:sz w:val="22"/>
                                <w:szCs w:val="22"/>
                              </w:rPr>
                              <w:t>E</w:t>
                            </w:r>
                            <w:r w:rsidR="00CC79F7" w:rsidRPr="0078574E">
                              <w:rPr>
                                <w:rFonts w:ascii="Arial" w:hAnsi="Arial" w:cs="Arial"/>
                                <w:bCs/>
                                <w:sz w:val="22"/>
                                <w:szCs w:val="22"/>
                              </w:rPr>
                              <w:t>ducation teachers with strategies that will extend learning and benefit gifted students in the classroom and beyond.</w:t>
                            </w:r>
                            <w:r w:rsidR="000B12EB" w:rsidRPr="0078574E">
                              <w:rPr>
                                <w:rFonts w:ascii="Arial" w:hAnsi="Arial" w:cs="Arial"/>
                                <w:bCs/>
                                <w:sz w:val="22"/>
                                <w:szCs w:val="22"/>
                              </w:rPr>
                              <w:t xml:space="preserve"> These teachers research ways in which to keep gifted students engaged in the curriculum</w:t>
                            </w:r>
                            <w:r w:rsidRPr="0078574E">
                              <w:rPr>
                                <w:rFonts w:ascii="Arial" w:hAnsi="Arial" w:cs="Arial"/>
                                <w:bCs/>
                                <w:sz w:val="22"/>
                                <w:szCs w:val="22"/>
                              </w:rPr>
                              <w:t xml:space="preserve">. They </w:t>
                            </w:r>
                            <w:r w:rsidR="000B12EB" w:rsidRPr="0078574E">
                              <w:rPr>
                                <w:rFonts w:ascii="Arial" w:hAnsi="Arial" w:cs="Arial"/>
                                <w:bCs/>
                                <w:sz w:val="22"/>
                                <w:szCs w:val="22"/>
                              </w:rPr>
                              <w:t>support them to extend their learning on their own and</w:t>
                            </w:r>
                            <w:r w:rsidRPr="0078574E">
                              <w:rPr>
                                <w:rFonts w:ascii="Arial" w:hAnsi="Arial" w:cs="Arial"/>
                                <w:bCs/>
                                <w:sz w:val="22"/>
                                <w:szCs w:val="22"/>
                              </w:rPr>
                              <w:t xml:space="preserve"> assist them </w:t>
                            </w:r>
                            <w:r w:rsidR="0078574E" w:rsidRPr="0078574E">
                              <w:rPr>
                                <w:rFonts w:ascii="Arial" w:hAnsi="Arial" w:cs="Arial"/>
                                <w:bCs/>
                                <w:sz w:val="22"/>
                                <w:szCs w:val="22"/>
                              </w:rPr>
                              <w:t xml:space="preserve">with </w:t>
                            </w:r>
                            <w:r w:rsidRPr="0078574E">
                              <w:rPr>
                                <w:rFonts w:ascii="Arial" w:hAnsi="Arial" w:cs="Arial"/>
                                <w:bCs/>
                                <w:sz w:val="22"/>
                                <w:szCs w:val="22"/>
                              </w:rPr>
                              <w:t xml:space="preserve"> </w:t>
                            </w:r>
                            <w:r w:rsidR="000B12EB" w:rsidRPr="0078574E">
                              <w:rPr>
                                <w:rFonts w:ascii="Arial" w:hAnsi="Arial" w:cs="Arial"/>
                                <w:bCs/>
                                <w:sz w:val="22"/>
                                <w:szCs w:val="22"/>
                              </w:rPr>
                              <w:t xml:space="preserve"> self-regu</w:t>
                            </w:r>
                            <w:r w:rsidR="00630A3C" w:rsidRPr="0078574E">
                              <w:rPr>
                                <w:rFonts w:ascii="Arial" w:hAnsi="Arial" w:cs="Arial"/>
                                <w:bCs/>
                                <w:sz w:val="22"/>
                                <w:szCs w:val="22"/>
                              </w:rPr>
                              <w:t>l</w:t>
                            </w:r>
                            <w:r w:rsidR="000B12EB" w:rsidRPr="0078574E">
                              <w:rPr>
                                <w:rFonts w:ascii="Arial" w:hAnsi="Arial" w:cs="Arial"/>
                                <w:bCs/>
                                <w:sz w:val="22"/>
                                <w:szCs w:val="22"/>
                              </w:rPr>
                              <w:t>at</w:t>
                            </w:r>
                            <w:r w:rsidRPr="0078574E">
                              <w:rPr>
                                <w:rFonts w:ascii="Arial" w:hAnsi="Arial" w:cs="Arial"/>
                                <w:bCs/>
                                <w:sz w:val="22"/>
                                <w:szCs w:val="22"/>
                              </w:rPr>
                              <w:t>ion strategies</w:t>
                            </w:r>
                            <w:r w:rsidR="000B12EB" w:rsidRPr="0078574E">
                              <w:rPr>
                                <w:rFonts w:ascii="Arial" w:hAnsi="Arial" w:cs="Arial"/>
                                <w:bCs/>
                                <w:sz w:val="22"/>
                                <w:szCs w:val="22"/>
                              </w:rPr>
                              <w:t>.</w:t>
                            </w:r>
                            <w:r w:rsidR="0078574E" w:rsidRPr="0078574E">
                              <w:rPr>
                                <w:rFonts w:ascii="Arial" w:hAnsi="Arial" w:cs="Arial"/>
                                <w:bCs/>
                                <w:sz w:val="22"/>
                                <w:szCs w:val="22"/>
                              </w:rPr>
                              <w:t xml:space="preserve"> Teachers of the Gifted in the Individuals and Societies department addresses the needs of our gifted students in cluster classes comprised of mostly gifted students. </w:t>
                            </w:r>
                            <w:r w:rsidR="00CC79F7" w:rsidRPr="0078574E">
                              <w:rPr>
                                <w:rFonts w:ascii="Arial" w:hAnsi="Arial" w:cs="Arial"/>
                                <w:bCs/>
                                <w:sz w:val="22"/>
                                <w:szCs w:val="22"/>
                              </w:rPr>
                              <w:t xml:space="preserve"> </w:t>
                            </w:r>
                            <w:r w:rsidR="0078574E" w:rsidRPr="0078574E">
                              <w:rPr>
                                <w:rFonts w:ascii="Arial" w:hAnsi="Arial" w:cs="Arial"/>
                                <w:bCs/>
                                <w:sz w:val="22"/>
                                <w:szCs w:val="22"/>
                              </w:rPr>
                              <w:t>As the Individual and Societies teachers work with the students, they monitor each student’s progress related to individual gifted goals by maintaining documentation and sending home progress reports.</w:t>
                            </w:r>
                            <w:r w:rsidR="0078574E">
                              <w:rPr>
                                <w:rFonts w:ascii="Arial" w:hAnsi="Arial" w:cs="Arial"/>
                                <w:bCs/>
                                <w:sz w:val="22"/>
                                <w:szCs w:val="22"/>
                              </w:rPr>
                              <w:t xml:space="preserve"> </w:t>
                            </w:r>
                            <w:r w:rsidR="000B12EB" w:rsidRPr="000B12EB">
                              <w:rPr>
                                <w:rFonts w:ascii="Arial" w:hAnsi="Arial" w:cs="Arial"/>
                                <w:bCs/>
                                <w:sz w:val="22"/>
                                <w:szCs w:val="22"/>
                              </w:rPr>
                              <w:br/>
                            </w:r>
                            <w:r w:rsidR="000B12EB" w:rsidRPr="000B12EB">
                              <w:rPr>
                                <w:rFonts w:ascii="Arial" w:hAnsi="Arial" w:cs="Arial"/>
                                <w:b/>
                                <w:sz w:val="22"/>
                                <w:szCs w:val="22"/>
                              </w:rPr>
                              <w:br/>
                            </w:r>
                            <w:r w:rsidR="000B12EB">
                              <w:rPr>
                                <w:rFonts w:ascii="Arial" w:hAnsi="Arial" w:cs="Arial"/>
                                <w:bCs/>
                                <w:sz w:val="22"/>
                                <w:szCs w:val="22"/>
                              </w:rPr>
                              <w:br/>
                            </w:r>
                          </w:p>
                          <w:p w14:paraId="6E286B40" w14:textId="77777777" w:rsidR="000B12EB" w:rsidRDefault="000B12EB" w:rsidP="000B12EB">
                            <w:pPr>
                              <w:pStyle w:val="Default"/>
                              <w:spacing w:line="276" w:lineRule="auto"/>
                              <w:jc w:val="both"/>
                              <w:rPr>
                                <w:rFonts w:ascii="Arial" w:hAnsi="Arial" w:cs="Arial"/>
                                <w:sz w:val="22"/>
                                <w:szCs w:val="22"/>
                              </w:rPr>
                            </w:pPr>
                          </w:p>
                          <w:p w14:paraId="72C0E0F9" w14:textId="77777777" w:rsidR="00CC79F7" w:rsidRDefault="00CC79F7" w:rsidP="000B12EB">
                            <w:pPr>
                              <w:pStyle w:val="BodyText"/>
                              <w:spacing w:before="93" w:line="285" w:lineRule="auto"/>
                              <w:ind w:right="319"/>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C9A214" id="_x0000_s1028" type="#_x0000_t202" style="position:absolute;margin-left:37pt;margin-top:191.55pt;width:520.4pt;height:43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" stroked="f">
                <v:textbox>
                  <w:txbxContent>
                    <w:p w14:paraId="6CC78975" w14:textId="77777777" w:rsidR="00616208" w:rsidRDefault="00616208" w:rsidP="00804354">
                      <w:pPr>
                        <w:spacing w:line="276" w:lineRule="auto"/>
                        <w:rPr>
                          <w:rFonts w:ascii="Arial" w:hAnsi="Arial" w:cs="Arial"/>
                          <w:sz w:val="22"/>
                          <w:szCs w:val="22"/>
                        </w:rPr>
                      </w:pPr>
                    </w:p>
                    <w:p w14:paraId="6AD99B74" w14:textId="0F9F4931" w:rsidR="00D0127E" w:rsidRPr="00804354" w:rsidRDefault="00D0127E" w:rsidP="00804354">
                      <w:pPr>
                        <w:spacing w:line="276" w:lineRule="auto"/>
                        <w:rPr>
                          <w:rFonts w:ascii="Arial" w:hAnsi="Arial" w:cs="Arial"/>
                        </w:rPr>
                      </w:pPr>
                      <w:r w:rsidRPr="00804354">
                        <w:rPr>
                          <w:rFonts w:ascii="Arial" w:hAnsi="Arial" w:cs="Arial"/>
                          <w:sz w:val="22"/>
                          <w:szCs w:val="22"/>
                        </w:rPr>
                        <w:t xml:space="preserve">The </w:t>
                      </w:r>
                      <w:r w:rsidR="00AC7771" w:rsidRPr="00804354">
                        <w:rPr>
                          <w:rFonts w:ascii="Arial" w:hAnsi="Arial" w:cs="Arial"/>
                          <w:sz w:val="22"/>
                          <w:szCs w:val="22"/>
                        </w:rPr>
                        <w:t>Student</w:t>
                      </w:r>
                      <w:r w:rsidRPr="00804354">
                        <w:rPr>
                          <w:rFonts w:ascii="Arial" w:hAnsi="Arial" w:cs="Arial"/>
                          <w:sz w:val="22"/>
                          <w:szCs w:val="22"/>
                        </w:rPr>
                        <w:t xml:space="preserve"> Support </w:t>
                      </w:r>
                      <w:r w:rsidR="00AC7771" w:rsidRPr="00804354">
                        <w:rPr>
                          <w:rFonts w:ascii="Arial" w:hAnsi="Arial" w:cs="Arial"/>
                          <w:sz w:val="22"/>
                          <w:szCs w:val="22"/>
                        </w:rPr>
                        <w:t>T</w:t>
                      </w:r>
                      <w:r w:rsidR="00630A3C" w:rsidRPr="00804354">
                        <w:rPr>
                          <w:rFonts w:ascii="Arial" w:hAnsi="Arial" w:cs="Arial"/>
                          <w:sz w:val="22"/>
                          <w:szCs w:val="22"/>
                        </w:rPr>
                        <w:t>eam</w:t>
                      </w:r>
                      <w:r w:rsidRPr="00804354">
                        <w:rPr>
                          <w:rFonts w:ascii="Arial" w:hAnsi="Arial" w:cs="Arial"/>
                          <w:sz w:val="22"/>
                          <w:szCs w:val="22"/>
                        </w:rPr>
                        <w:t xml:space="preserve"> provides services to students with academic, behavioral, </w:t>
                      </w:r>
                      <w:r w:rsidR="0073740F" w:rsidRPr="00804354">
                        <w:rPr>
                          <w:rFonts w:ascii="Arial" w:hAnsi="Arial" w:cs="Arial"/>
                          <w:sz w:val="22"/>
                          <w:szCs w:val="22"/>
                        </w:rPr>
                        <w:t>and social-</w:t>
                      </w:r>
                      <w:r w:rsidR="005E6C5F" w:rsidRPr="00804354">
                        <w:rPr>
                          <w:rFonts w:ascii="Arial" w:hAnsi="Arial" w:cs="Arial"/>
                          <w:sz w:val="22"/>
                          <w:szCs w:val="22"/>
                        </w:rPr>
                        <w:t>em</w:t>
                      </w:r>
                      <w:r w:rsidRPr="00804354">
                        <w:rPr>
                          <w:rFonts w:ascii="Arial" w:hAnsi="Arial" w:cs="Arial"/>
                          <w:sz w:val="22"/>
                          <w:szCs w:val="22"/>
                        </w:rPr>
                        <w:t>otional</w:t>
                      </w:r>
                      <w:r w:rsidRPr="00804354">
                        <w:rPr>
                          <w:rFonts w:ascii="Arial" w:hAnsi="Arial" w:cs="Arial"/>
                          <w:spacing w:val="1"/>
                          <w:sz w:val="22"/>
                          <w:szCs w:val="22"/>
                        </w:rPr>
                        <w:t xml:space="preserve"> </w:t>
                      </w:r>
                      <w:r w:rsidR="005E6C5F" w:rsidRPr="00804354">
                        <w:rPr>
                          <w:rFonts w:ascii="Arial" w:hAnsi="Arial" w:cs="Arial"/>
                          <w:spacing w:val="1"/>
                          <w:sz w:val="22"/>
                          <w:szCs w:val="22"/>
                        </w:rPr>
                        <w:t>needs</w:t>
                      </w:r>
                      <w:r w:rsidRPr="00804354">
                        <w:rPr>
                          <w:rFonts w:ascii="Arial" w:hAnsi="Arial" w:cs="Arial"/>
                          <w:spacing w:val="1"/>
                          <w:sz w:val="22"/>
                          <w:szCs w:val="22"/>
                        </w:rPr>
                        <w:t xml:space="preserve"> </w:t>
                      </w:r>
                      <w:r w:rsidRPr="00804354">
                        <w:rPr>
                          <w:rFonts w:ascii="Arial" w:hAnsi="Arial" w:cs="Arial"/>
                          <w:sz w:val="22"/>
                          <w:szCs w:val="22"/>
                        </w:rPr>
                        <w:t>and</w:t>
                      </w:r>
                      <w:r w:rsidRPr="00804354">
                        <w:rPr>
                          <w:rFonts w:ascii="Arial" w:hAnsi="Arial" w:cs="Arial"/>
                          <w:spacing w:val="1"/>
                          <w:sz w:val="22"/>
                          <w:szCs w:val="22"/>
                        </w:rPr>
                        <w:t xml:space="preserve"> </w:t>
                      </w:r>
                      <w:r w:rsidRPr="00804354">
                        <w:rPr>
                          <w:rFonts w:ascii="Arial" w:hAnsi="Arial" w:cs="Arial"/>
                          <w:sz w:val="22"/>
                          <w:szCs w:val="22"/>
                        </w:rPr>
                        <w:t>supports</w:t>
                      </w:r>
                      <w:r w:rsidRPr="00804354">
                        <w:rPr>
                          <w:rFonts w:ascii="Arial" w:hAnsi="Arial" w:cs="Arial"/>
                          <w:spacing w:val="1"/>
                          <w:sz w:val="22"/>
                          <w:szCs w:val="22"/>
                        </w:rPr>
                        <w:t xml:space="preserve"> </w:t>
                      </w:r>
                      <w:r w:rsidRPr="00804354">
                        <w:rPr>
                          <w:rFonts w:ascii="Arial" w:hAnsi="Arial" w:cs="Arial"/>
                          <w:sz w:val="22"/>
                          <w:szCs w:val="22"/>
                        </w:rPr>
                        <w:t>teachers</w:t>
                      </w:r>
                      <w:r w:rsidRPr="00804354">
                        <w:rPr>
                          <w:rFonts w:ascii="Arial" w:hAnsi="Arial" w:cs="Arial"/>
                          <w:spacing w:val="1"/>
                          <w:sz w:val="22"/>
                          <w:szCs w:val="22"/>
                        </w:rPr>
                        <w:t xml:space="preserve"> </w:t>
                      </w:r>
                      <w:r w:rsidRPr="00804354">
                        <w:rPr>
                          <w:rFonts w:ascii="Arial" w:hAnsi="Arial" w:cs="Arial"/>
                          <w:sz w:val="22"/>
                          <w:szCs w:val="22"/>
                        </w:rPr>
                        <w:t>in</w:t>
                      </w:r>
                      <w:r w:rsidRPr="00804354">
                        <w:rPr>
                          <w:rFonts w:ascii="Arial" w:hAnsi="Arial" w:cs="Arial"/>
                          <w:spacing w:val="1"/>
                          <w:sz w:val="22"/>
                          <w:szCs w:val="22"/>
                        </w:rPr>
                        <w:t xml:space="preserve"> </w:t>
                      </w:r>
                      <w:r w:rsidRPr="00804354">
                        <w:rPr>
                          <w:rFonts w:ascii="Arial" w:hAnsi="Arial" w:cs="Arial"/>
                          <w:sz w:val="22"/>
                          <w:szCs w:val="22"/>
                        </w:rPr>
                        <w:t>the</w:t>
                      </w:r>
                      <w:r w:rsidRPr="00804354">
                        <w:rPr>
                          <w:rFonts w:ascii="Arial" w:hAnsi="Arial" w:cs="Arial"/>
                          <w:spacing w:val="1"/>
                          <w:sz w:val="22"/>
                          <w:szCs w:val="22"/>
                        </w:rPr>
                        <w:t xml:space="preserve"> </w:t>
                      </w:r>
                      <w:r w:rsidRPr="00804354">
                        <w:rPr>
                          <w:rFonts w:ascii="Arial" w:hAnsi="Arial" w:cs="Arial"/>
                          <w:sz w:val="22"/>
                          <w:szCs w:val="22"/>
                        </w:rPr>
                        <w:t>selection</w:t>
                      </w:r>
                      <w:r w:rsidRPr="00804354">
                        <w:rPr>
                          <w:rFonts w:ascii="Arial" w:hAnsi="Arial" w:cs="Arial"/>
                          <w:spacing w:val="1"/>
                          <w:sz w:val="22"/>
                          <w:szCs w:val="22"/>
                        </w:rPr>
                        <w:t xml:space="preserve"> </w:t>
                      </w:r>
                      <w:r w:rsidRPr="00804354">
                        <w:rPr>
                          <w:rFonts w:ascii="Arial" w:hAnsi="Arial" w:cs="Arial"/>
                          <w:sz w:val="22"/>
                          <w:szCs w:val="22"/>
                        </w:rPr>
                        <w:t>and</w:t>
                      </w:r>
                      <w:r w:rsidRPr="00804354">
                        <w:rPr>
                          <w:rFonts w:ascii="Arial" w:hAnsi="Arial" w:cs="Arial"/>
                          <w:spacing w:val="1"/>
                          <w:sz w:val="22"/>
                          <w:szCs w:val="22"/>
                        </w:rPr>
                        <w:t xml:space="preserve"> </w:t>
                      </w:r>
                      <w:r w:rsidRPr="00804354">
                        <w:rPr>
                          <w:rFonts w:ascii="Arial" w:hAnsi="Arial" w:cs="Arial"/>
                          <w:sz w:val="22"/>
                          <w:szCs w:val="22"/>
                        </w:rPr>
                        <w:t>use</w:t>
                      </w:r>
                      <w:r w:rsidRPr="00804354">
                        <w:rPr>
                          <w:rFonts w:ascii="Arial" w:hAnsi="Arial" w:cs="Arial"/>
                          <w:spacing w:val="1"/>
                          <w:sz w:val="22"/>
                          <w:szCs w:val="22"/>
                        </w:rPr>
                        <w:t xml:space="preserve"> </w:t>
                      </w:r>
                      <w:r w:rsidRPr="00804354">
                        <w:rPr>
                          <w:rFonts w:ascii="Arial" w:hAnsi="Arial" w:cs="Arial"/>
                          <w:sz w:val="22"/>
                          <w:szCs w:val="22"/>
                        </w:rPr>
                        <w:t>of</w:t>
                      </w:r>
                      <w:r w:rsidRPr="00804354">
                        <w:rPr>
                          <w:rFonts w:ascii="Arial" w:hAnsi="Arial" w:cs="Arial"/>
                          <w:spacing w:val="1"/>
                          <w:sz w:val="22"/>
                          <w:szCs w:val="22"/>
                        </w:rPr>
                        <w:t xml:space="preserve"> </w:t>
                      </w:r>
                      <w:r w:rsidRPr="00804354">
                        <w:rPr>
                          <w:rFonts w:ascii="Arial" w:hAnsi="Arial" w:cs="Arial"/>
                          <w:sz w:val="22"/>
                          <w:szCs w:val="22"/>
                        </w:rPr>
                        <w:t>appropriate</w:t>
                      </w:r>
                      <w:r w:rsidRPr="00804354">
                        <w:rPr>
                          <w:rFonts w:ascii="Arial" w:hAnsi="Arial" w:cs="Arial"/>
                          <w:spacing w:val="1"/>
                          <w:sz w:val="22"/>
                          <w:szCs w:val="22"/>
                        </w:rPr>
                        <w:t xml:space="preserve"> </w:t>
                      </w:r>
                      <w:r w:rsidRPr="00804354">
                        <w:rPr>
                          <w:rFonts w:ascii="Arial" w:hAnsi="Arial" w:cs="Arial"/>
                          <w:sz w:val="22"/>
                          <w:szCs w:val="22"/>
                        </w:rPr>
                        <w:t>strategies/inte</w:t>
                      </w:r>
                      <w:r w:rsidR="00AC7771" w:rsidRPr="00804354">
                        <w:rPr>
                          <w:rFonts w:ascii="Arial" w:hAnsi="Arial" w:cs="Arial"/>
                          <w:sz w:val="22"/>
                          <w:szCs w:val="22"/>
                        </w:rPr>
                        <w:t>r</w:t>
                      </w:r>
                      <w:r w:rsidRPr="00804354">
                        <w:rPr>
                          <w:rFonts w:ascii="Arial" w:hAnsi="Arial" w:cs="Arial"/>
                          <w:sz w:val="22"/>
                          <w:szCs w:val="22"/>
                        </w:rPr>
                        <w:t xml:space="preserve">ventions within the classroom. </w:t>
                      </w:r>
                      <w:r w:rsidR="00630A3C" w:rsidRPr="00804354">
                        <w:rPr>
                          <w:rFonts w:ascii="Arial" w:hAnsi="Arial" w:cs="Arial"/>
                          <w:sz w:val="22"/>
                          <w:szCs w:val="22"/>
                        </w:rPr>
                        <w:t xml:space="preserve">The </w:t>
                      </w:r>
                      <w:r w:rsidR="00AC7771" w:rsidRPr="00804354">
                        <w:rPr>
                          <w:rFonts w:ascii="Arial" w:hAnsi="Arial" w:cs="Arial"/>
                          <w:sz w:val="22"/>
                          <w:szCs w:val="22"/>
                        </w:rPr>
                        <w:t>Student</w:t>
                      </w:r>
                      <w:r w:rsidR="00630A3C" w:rsidRPr="00804354">
                        <w:rPr>
                          <w:rFonts w:ascii="Arial" w:hAnsi="Arial" w:cs="Arial"/>
                          <w:sz w:val="22"/>
                          <w:szCs w:val="22"/>
                        </w:rPr>
                        <w:t xml:space="preserve"> Support </w:t>
                      </w:r>
                      <w:r w:rsidR="00AC7771" w:rsidRPr="00804354">
                        <w:rPr>
                          <w:rFonts w:ascii="Arial" w:hAnsi="Arial" w:cs="Arial"/>
                          <w:sz w:val="22"/>
                          <w:szCs w:val="22"/>
                        </w:rPr>
                        <w:t>Team</w:t>
                      </w:r>
                      <w:r w:rsidR="00630A3C" w:rsidRPr="00804354">
                        <w:rPr>
                          <w:rFonts w:ascii="Arial" w:hAnsi="Arial" w:cs="Arial"/>
                          <w:sz w:val="22"/>
                          <w:szCs w:val="22"/>
                        </w:rPr>
                        <w:t xml:space="preserve"> </w:t>
                      </w:r>
                      <w:r w:rsidR="007E307C" w:rsidRPr="00804354">
                        <w:rPr>
                          <w:rFonts w:ascii="Arial" w:hAnsi="Arial" w:cs="Arial"/>
                          <w:sz w:val="22"/>
                          <w:szCs w:val="22"/>
                        </w:rPr>
                        <w:t>discuss</w:t>
                      </w:r>
                      <w:r w:rsidR="00804354">
                        <w:rPr>
                          <w:rFonts w:ascii="Arial" w:hAnsi="Arial" w:cs="Arial"/>
                          <w:sz w:val="22"/>
                          <w:szCs w:val="22"/>
                        </w:rPr>
                        <w:t>es</w:t>
                      </w:r>
                      <w:r w:rsidR="007E307C" w:rsidRPr="00804354">
                        <w:rPr>
                          <w:rFonts w:ascii="Arial" w:hAnsi="Arial" w:cs="Arial"/>
                          <w:sz w:val="22"/>
                          <w:szCs w:val="22"/>
                        </w:rPr>
                        <w:t xml:space="preserve"> student academic, behavioral, and social-emotional needs through the Multi-Tiered Systems of Support process, identifying students who may need Tier 2 and/or 3 support. </w:t>
                      </w:r>
                      <w:r w:rsidR="00742D67" w:rsidRPr="00804354">
                        <w:rPr>
                          <w:rFonts w:ascii="Arial" w:hAnsi="Arial" w:cs="Arial"/>
                          <w:sz w:val="22"/>
                          <w:szCs w:val="22"/>
                        </w:rPr>
                        <w:t>Administration oversees the Student Support Team.</w:t>
                      </w:r>
                      <w:r w:rsidR="0073740F" w:rsidRPr="00804354">
                        <w:rPr>
                          <w:rFonts w:ascii="Arial" w:hAnsi="Arial" w:cs="Arial"/>
                          <w:sz w:val="22"/>
                          <w:szCs w:val="22"/>
                        </w:rPr>
                        <w:t xml:space="preserve"> Inclusion succeeds </w:t>
                      </w:r>
                      <w:r w:rsidR="0073740F" w:rsidRPr="00C37834">
                        <w:rPr>
                          <w:rFonts w:ascii="Arial" w:hAnsi="Arial" w:cs="Arial"/>
                          <w:sz w:val="22"/>
                          <w:szCs w:val="22"/>
                        </w:rPr>
                        <w:t>when a school-wide culture of collaboration encourages and supports inquiry and problem-solving (</w:t>
                      </w:r>
                      <w:r w:rsidR="0073740F" w:rsidRPr="00C37834">
                        <w:rPr>
                          <w:rFonts w:ascii="Arial" w:hAnsi="Arial" w:cs="Arial"/>
                          <w:i/>
                          <w:iCs/>
                          <w:sz w:val="22"/>
                          <w:szCs w:val="22"/>
                        </w:rPr>
                        <w:t>MYP: Principles to Practice, 2014).</w:t>
                      </w:r>
                      <w:r w:rsidR="0073740F" w:rsidRPr="00804354">
                        <w:rPr>
                          <w:rFonts w:ascii="Arial" w:hAnsi="Arial" w:cs="Arial"/>
                        </w:rPr>
                        <w:br/>
                      </w:r>
                    </w:p>
                    <w:p w14:paraId="526E7665" w14:textId="0A473A7C" w:rsidR="00CC79F7" w:rsidRDefault="00CC79F7" w:rsidP="000B12EB">
                      <w:pPr>
                        <w:pStyle w:val="Default"/>
                        <w:spacing w:line="276" w:lineRule="auto"/>
                        <w:jc w:val="both"/>
                        <w:rPr>
                          <w:rFonts w:ascii="Arial" w:hAnsi="Arial" w:cs="Arial"/>
                          <w:bCs/>
                          <w:sz w:val="22"/>
                          <w:szCs w:val="22"/>
                        </w:rPr>
                      </w:pPr>
                      <w:r>
                        <w:rPr>
                          <w:rFonts w:ascii="Arial" w:hAnsi="Arial" w:cs="Arial"/>
                          <w:b/>
                          <w:sz w:val="22"/>
                          <w:szCs w:val="22"/>
                        </w:rPr>
                        <w:t xml:space="preserve">Exceptional Student </w:t>
                      </w:r>
                      <w:r w:rsidRPr="00CC79F7">
                        <w:rPr>
                          <w:rFonts w:ascii="Arial" w:hAnsi="Arial" w:cs="Arial"/>
                          <w:b/>
                          <w:sz w:val="22"/>
                          <w:szCs w:val="22"/>
                        </w:rPr>
                        <w:t>Education</w:t>
                      </w:r>
                      <w:r>
                        <w:rPr>
                          <w:rFonts w:ascii="Arial" w:hAnsi="Arial" w:cs="Arial"/>
                          <w:b/>
                          <w:sz w:val="22"/>
                          <w:szCs w:val="22"/>
                        </w:rPr>
                        <w:t xml:space="preserve"> (ESE)</w:t>
                      </w:r>
                      <w:r w:rsidRPr="00CC79F7">
                        <w:rPr>
                          <w:rFonts w:ascii="Arial" w:hAnsi="Arial" w:cs="Arial"/>
                          <w:b/>
                          <w:sz w:val="22"/>
                          <w:szCs w:val="22"/>
                        </w:rPr>
                        <w:t xml:space="preserve"> Teachers</w:t>
                      </w:r>
                      <w:r>
                        <w:rPr>
                          <w:rFonts w:ascii="Arial" w:hAnsi="Arial" w:cs="Arial"/>
                          <w:b/>
                          <w:sz w:val="22"/>
                          <w:szCs w:val="22"/>
                        </w:rPr>
                        <w:t xml:space="preserve">: </w:t>
                      </w:r>
                      <w:r>
                        <w:rPr>
                          <w:rFonts w:ascii="Arial" w:hAnsi="Arial" w:cs="Arial"/>
                          <w:bCs/>
                          <w:sz w:val="22"/>
                          <w:szCs w:val="22"/>
                        </w:rPr>
                        <w:t>ESE teachers develop</w:t>
                      </w:r>
                      <w:r w:rsidR="000B12EB">
                        <w:rPr>
                          <w:rFonts w:ascii="Arial" w:hAnsi="Arial" w:cs="Arial"/>
                          <w:bCs/>
                          <w:sz w:val="22"/>
                          <w:szCs w:val="22"/>
                        </w:rPr>
                        <w:t xml:space="preserve">, </w:t>
                      </w:r>
                      <w:r>
                        <w:rPr>
                          <w:rFonts w:ascii="Arial" w:hAnsi="Arial" w:cs="Arial"/>
                          <w:bCs/>
                          <w:sz w:val="22"/>
                          <w:szCs w:val="22"/>
                        </w:rPr>
                        <w:t>monitor IEPs</w:t>
                      </w:r>
                      <w:r w:rsidR="000B12EB">
                        <w:rPr>
                          <w:rFonts w:ascii="Arial" w:hAnsi="Arial" w:cs="Arial"/>
                          <w:bCs/>
                          <w:sz w:val="22"/>
                          <w:szCs w:val="22"/>
                        </w:rPr>
                        <w:t>,</w:t>
                      </w:r>
                      <w:r>
                        <w:rPr>
                          <w:rFonts w:ascii="Arial" w:hAnsi="Arial" w:cs="Arial"/>
                          <w:bCs/>
                          <w:sz w:val="22"/>
                          <w:szCs w:val="22"/>
                        </w:rPr>
                        <w:t xml:space="preserve"> and hold annual IEP meetings. They collaboratively create goals for each exceptional student, track the progress by collecting data, and inform all necessary stakeholders of each student’s progress and continued needs. ESE teachers support students through inclusion, co-teaching, small groups, and/or individual settings. ESE teachers support </w:t>
                      </w:r>
                      <w:r w:rsidR="000B12EB">
                        <w:rPr>
                          <w:rFonts w:ascii="Arial" w:hAnsi="Arial" w:cs="Arial"/>
                          <w:bCs/>
                          <w:sz w:val="22"/>
                          <w:szCs w:val="22"/>
                        </w:rPr>
                        <w:t>G</w:t>
                      </w:r>
                      <w:r>
                        <w:rPr>
                          <w:rFonts w:ascii="Arial" w:hAnsi="Arial" w:cs="Arial"/>
                          <w:bCs/>
                          <w:sz w:val="22"/>
                          <w:szCs w:val="22"/>
                        </w:rPr>
                        <w:t xml:space="preserve">eneral </w:t>
                      </w:r>
                      <w:r w:rsidR="000B12EB">
                        <w:rPr>
                          <w:rFonts w:ascii="Arial" w:hAnsi="Arial" w:cs="Arial"/>
                          <w:bCs/>
                          <w:sz w:val="22"/>
                          <w:szCs w:val="22"/>
                        </w:rPr>
                        <w:t>E</w:t>
                      </w:r>
                      <w:r>
                        <w:rPr>
                          <w:rFonts w:ascii="Arial" w:hAnsi="Arial" w:cs="Arial"/>
                          <w:bCs/>
                          <w:sz w:val="22"/>
                          <w:szCs w:val="22"/>
                        </w:rPr>
                        <w:t>ducation teachers with strategies that will benefit exceptional students in the classroom and beyond.</w:t>
                      </w:r>
                    </w:p>
                    <w:p w14:paraId="699B5427" w14:textId="77777777" w:rsidR="00795DBB" w:rsidRDefault="00795DBB" w:rsidP="000B12EB">
                      <w:pPr>
                        <w:pStyle w:val="Default"/>
                        <w:spacing w:line="276" w:lineRule="auto"/>
                        <w:jc w:val="both"/>
                        <w:rPr>
                          <w:rFonts w:ascii="Arial" w:hAnsi="Arial" w:cs="Arial"/>
                          <w:bCs/>
                          <w:sz w:val="22"/>
                          <w:szCs w:val="22"/>
                        </w:rPr>
                      </w:pPr>
                    </w:p>
                    <w:p w14:paraId="5487EB7A" w14:textId="4A421AD5" w:rsidR="00CC79F7" w:rsidRPr="000B12EB" w:rsidRDefault="00795DBB" w:rsidP="000B12EB">
                      <w:pPr>
                        <w:pStyle w:val="Default"/>
                        <w:spacing w:line="276" w:lineRule="auto"/>
                        <w:jc w:val="both"/>
                        <w:rPr>
                          <w:rFonts w:ascii="Arial" w:hAnsi="Arial" w:cs="Arial"/>
                          <w:bCs/>
                          <w:sz w:val="22"/>
                          <w:szCs w:val="22"/>
                        </w:rPr>
                      </w:pPr>
                      <w:r w:rsidRPr="0078574E">
                        <w:rPr>
                          <w:rFonts w:ascii="Arial" w:hAnsi="Arial" w:cs="Arial"/>
                          <w:b/>
                          <w:sz w:val="22"/>
                          <w:szCs w:val="22"/>
                        </w:rPr>
                        <w:t>Gifted Resource Teachers &amp; Teachers of the Gifted</w:t>
                      </w:r>
                      <w:r w:rsidR="00CC79F7" w:rsidRPr="0078574E">
                        <w:rPr>
                          <w:rFonts w:ascii="Arial" w:hAnsi="Arial" w:cs="Arial"/>
                          <w:b/>
                          <w:sz w:val="22"/>
                          <w:szCs w:val="22"/>
                        </w:rPr>
                        <w:t xml:space="preserve">: </w:t>
                      </w:r>
                      <w:r w:rsidRPr="0078574E">
                        <w:rPr>
                          <w:rFonts w:ascii="Arial" w:hAnsi="Arial" w:cs="Arial"/>
                          <w:bCs/>
                          <w:sz w:val="22"/>
                          <w:szCs w:val="22"/>
                        </w:rPr>
                        <w:t>Gifted Resource Teachers</w:t>
                      </w:r>
                      <w:r w:rsidR="00CC79F7" w:rsidRPr="0078574E">
                        <w:rPr>
                          <w:rFonts w:ascii="Arial" w:hAnsi="Arial" w:cs="Arial"/>
                          <w:bCs/>
                          <w:sz w:val="22"/>
                          <w:szCs w:val="22"/>
                        </w:rPr>
                        <w:t xml:space="preserve"> develop</w:t>
                      </w:r>
                      <w:r w:rsidR="000B12EB" w:rsidRPr="0078574E">
                        <w:rPr>
                          <w:rFonts w:ascii="Arial" w:hAnsi="Arial" w:cs="Arial"/>
                          <w:bCs/>
                          <w:sz w:val="22"/>
                          <w:szCs w:val="22"/>
                        </w:rPr>
                        <w:t xml:space="preserve">, </w:t>
                      </w:r>
                      <w:r w:rsidR="00CC79F7" w:rsidRPr="0078574E">
                        <w:rPr>
                          <w:rFonts w:ascii="Arial" w:hAnsi="Arial" w:cs="Arial"/>
                          <w:bCs/>
                          <w:sz w:val="22"/>
                          <w:szCs w:val="22"/>
                        </w:rPr>
                        <w:t>monitor EPs</w:t>
                      </w:r>
                      <w:r w:rsidR="000B12EB" w:rsidRPr="0078574E">
                        <w:rPr>
                          <w:rFonts w:ascii="Arial" w:hAnsi="Arial" w:cs="Arial"/>
                          <w:bCs/>
                          <w:sz w:val="22"/>
                          <w:szCs w:val="22"/>
                        </w:rPr>
                        <w:t>,</w:t>
                      </w:r>
                      <w:r w:rsidR="00CC79F7" w:rsidRPr="0078574E">
                        <w:rPr>
                          <w:rFonts w:ascii="Arial" w:hAnsi="Arial" w:cs="Arial"/>
                          <w:bCs/>
                          <w:sz w:val="22"/>
                          <w:szCs w:val="22"/>
                        </w:rPr>
                        <w:t xml:space="preserve"> and hold EP meetings as necessary. They collaborative create </w:t>
                      </w:r>
                      <w:r w:rsidR="000B12EB" w:rsidRPr="0078574E">
                        <w:rPr>
                          <w:rFonts w:ascii="Arial" w:hAnsi="Arial" w:cs="Arial"/>
                          <w:bCs/>
                          <w:sz w:val="22"/>
                          <w:szCs w:val="22"/>
                        </w:rPr>
                        <w:t>g</w:t>
                      </w:r>
                      <w:r w:rsidR="00CC79F7" w:rsidRPr="0078574E">
                        <w:rPr>
                          <w:rFonts w:ascii="Arial" w:hAnsi="Arial" w:cs="Arial"/>
                          <w:bCs/>
                          <w:sz w:val="22"/>
                          <w:szCs w:val="22"/>
                        </w:rPr>
                        <w:t>oals for each gifted student, track the progress by collecting data, and inform all necessary stakeholders of each student’s progress and continued needs. These teachers support students through small groups</w:t>
                      </w:r>
                      <w:r w:rsidR="0078574E" w:rsidRPr="0078574E">
                        <w:rPr>
                          <w:rFonts w:ascii="Arial" w:hAnsi="Arial" w:cs="Arial"/>
                          <w:bCs/>
                          <w:sz w:val="22"/>
                          <w:szCs w:val="22"/>
                        </w:rPr>
                        <w:t xml:space="preserve"> and</w:t>
                      </w:r>
                      <w:r w:rsidR="00CC79F7" w:rsidRPr="0078574E">
                        <w:rPr>
                          <w:rFonts w:ascii="Arial" w:hAnsi="Arial" w:cs="Arial"/>
                          <w:bCs/>
                          <w:sz w:val="22"/>
                          <w:szCs w:val="22"/>
                        </w:rPr>
                        <w:t xml:space="preserve"> individual settings. </w:t>
                      </w:r>
                      <w:r w:rsidR="0078574E" w:rsidRPr="0078574E">
                        <w:rPr>
                          <w:rFonts w:ascii="Arial" w:hAnsi="Arial" w:cs="Arial"/>
                          <w:bCs/>
                          <w:sz w:val="22"/>
                          <w:szCs w:val="22"/>
                        </w:rPr>
                        <w:t>Gifted Resource Teachers</w:t>
                      </w:r>
                      <w:r w:rsidR="00CC79F7" w:rsidRPr="0078574E">
                        <w:rPr>
                          <w:rFonts w:ascii="Arial" w:hAnsi="Arial" w:cs="Arial"/>
                          <w:bCs/>
                          <w:sz w:val="22"/>
                          <w:szCs w:val="22"/>
                        </w:rPr>
                        <w:t xml:space="preserve"> support </w:t>
                      </w:r>
                      <w:r w:rsidR="000B12EB" w:rsidRPr="0078574E">
                        <w:rPr>
                          <w:rFonts w:ascii="Arial" w:hAnsi="Arial" w:cs="Arial"/>
                          <w:bCs/>
                          <w:sz w:val="22"/>
                          <w:szCs w:val="22"/>
                        </w:rPr>
                        <w:t>G</w:t>
                      </w:r>
                      <w:r w:rsidR="00CC79F7" w:rsidRPr="0078574E">
                        <w:rPr>
                          <w:rFonts w:ascii="Arial" w:hAnsi="Arial" w:cs="Arial"/>
                          <w:bCs/>
                          <w:sz w:val="22"/>
                          <w:szCs w:val="22"/>
                        </w:rPr>
                        <w:t xml:space="preserve">eneral </w:t>
                      </w:r>
                      <w:r w:rsidR="000B12EB" w:rsidRPr="0078574E">
                        <w:rPr>
                          <w:rFonts w:ascii="Arial" w:hAnsi="Arial" w:cs="Arial"/>
                          <w:bCs/>
                          <w:sz w:val="22"/>
                          <w:szCs w:val="22"/>
                        </w:rPr>
                        <w:t>E</w:t>
                      </w:r>
                      <w:r w:rsidR="00CC79F7" w:rsidRPr="0078574E">
                        <w:rPr>
                          <w:rFonts w:ascii="Arial" w:hAnsi="Arial" w:cs="Arial"/>
                          <w:bCs/>
                          <w:sz w:val="22"/>
                          <w:szCs w:val="22"/>
                        </w:rPr>
                        <w:t>ducation teachers with strategies that will extend learning and benefit gifted students in the classroom and beyond.</w:t>
                      </w:r>
                      <w:r w:rsidR="000B12EB" w:rsidRPr="0078574E">
                        <w:rPr>
                          <w:rFonts w:ascii="Arial" w:hAnsi="Arial" w:cs="Arial"/>
                          <w:bCs/>
                          <w:sz w:val="22"/>
                          <w:szCs w:val="22"/>
                        </w:rPr>
                        <w:t xml:space="preserve"> These teachers research ways in which to keep gifted students engaged in the curriculum</w:t>
                      </w:r>
                      <w:r w:rsidRPr="0078574E">
                        <w:rPr>
                          <w:rFonts w:ascii="Arial" w:hAnsi="Arial" w:cs="Arial"/>
                          <w:bCs/>
                          <w:sz w:val="22"/>
                          <w:szCs w:val="22"/>
                        </w:rPr>
                        <w:t xml:space="preserve">. They </w:t>
                      </w:r>
                      <w:r w:rsidR="000B12EB" w:rsidRPr="0078574E">
                        <w:rPr>
                          <w:rFonts w:ascii="Arial" w:hAnsi="Arial" w:cs="Arial"/>
                          <w:bCs/>
                          <w:sz w:val="22"/>
                          <w:szCs w:val="22"/>
                        </w:rPr>
                        <w:t>support them to extend their learning on their own and</w:t>
                      </w:r>
                      <w:r w:rsidRPr="0078574E">
                        <w:rPr>
                          <w:rFonts w:ascii="Arial" w:hAnsi="Arial" w:cs="Arial"/>
                          <w:bCs/>
                          <w:sz w:val="22"/>
                          <w:szCs w:val="22"/>
                        </w:rPr>
                        <w:t xml:space="preserve"> assist them </w:t>
                      </w:r>
                      <w:r w:rsidR="0078574E" w:rsidRPr="0078574E">
                        <w:rPr>
                          <w:rFonts w:ascii="Arial" w:hAnsi="Arial" w:cs="Arial"/>
                          <w:bCs/>
                          <w:sz w:val="22"/>
                          <w:szCs w:val="22"/>
                        </w:rPr>
                        <w:t xml:space="preserve">with </w:t>
                      </w:r>
                      <w:r w:rsidRPr="0078574E">
                        <w:rPr>
                          <w:rFonts w:ascii="Arial" w:hAnsi="Arial" w:cs="Arial"/>
                          <w:bCs/>
                          <w:sz w:val="22"/>
                          <w:szCs w:val="22"/>
                        </w:rPr>
                        <w:t xml:space="preserve"> </w:t>
                      </w:r>
                      <w:r w:rsidR="000B12EB" w:rsidRPr="0078574E">
                        <w:rPr>
                          <w:rFonts w:ascii="Arial" w:hAnsi="Arial" w:cs="Arial"/>
                          <w:bCs/>
                          <w:sz w:val="22"/>
                          <w:szCs w:val="22"/>
                        </w:rPr>
                        <w:t xml:space="preserve"> self-regu</w:t>
                      </w:r>
                      <w:r w:rsidR="00630A3C" w:rsidRPr="0078574E">
                        <w:rPr>
                          <w:rFonts w:ascii="Arial" w:hAnsi="Arial" w:cs="Arial"/>
                          <w:bCs/>
                          <w:sz w:val="22"/>
                          <w:szCs w:val="22"/>
                        </w:rPr>
                        <w:t>l</w:t>
                      </w:r>
                      <w:r w:rsidR="000B12EB" w:rsidRPr="0078574E">
                        <w:rPr>
                          <w:rFonts w:ascii="Arial" w:hAnsi="Arial" w:cs="Arial"/>
                          <w:bCs/>
                          <w:sz w:val="22"/>
                          <w:szCs w:val="22"/>
                        </w:rPr>
                        <w:t>at</w:t>
                      </w:r>
                      <w:r w:rsidRPr="0078574E">
                        <w:rPr>
                          <w:rFonts w:ascii="Arial" w:hAnsi="Arial" w:cs="Arial"/>
                          <w:bCs/>
                          <w:sz w:val="22"/>
                          <w:szCs w:val="22"/>
                        </w:rPr>
                        <w:t>ion strategies</w:t>
                      </w:r>
                      <w:r w:rsidR="000B12EB" w:rsidRPr="0078574E">
                        <w:rPr>
                          <w:rFonts w:ascii="Arial" w:hAnsi="Arial" w:cs="Arial"/>
                          <w:bCs/>
                          <w:sz w:val="22"/>
                          <w:szCs w:val="22"/>
                        </w:rPr>
                        <w:t>.</w:t>
                      </w:r>
                      <w:r w:rsidR="0078574E" w:rsidRPr="0078574E">
                        <w:rPr>
                          <w:rFonts w:ascii="Arial" w:hAnsi="Arial" w:cs="Arial"/>
                          <w:bCs/>
                          <w:sz w:val="22"/>
                          <w:szCs w:val="22"/>
                        </w:rPr>
                        <w:t xml:space="preserve"> Teachers of the Gifted in the Individuals and Societies department addresses the needs of our gifted students in cluster classes comprised of mostly gifted students. </w:t>
                      </w:r>
                      <w:r w:rsidR="00CC79F7" w:rsidRPr="0078574E">
                        <w:rPr>
                          <w:rFonts w:ascii="Arial" w:hAnsi="Arial" w:cs="Arial"/>
                          <w:bCs/>
                          <w:sz w:val="22"/>
                          <w:szCs w:val="22"/>
                        </w:rPr>
                        <w:t xml:space="preserve"> </w:t>
                      </w:r>
                      <w:r w:rsidR="0078574E" w:rsidRPr="0078574E">
                        <w:rPr>
                          <w:rFonts w:ascii="Arial" w:hAnsi="Arial" w:cs="Arial"/>
                          <w:bCs/>
                          <w:sz w:val="22"/>
                          <w:szCs w:val="22"/>
                        </w:rPr>
                        <w:t>As the Individual and Societies teachers work with the students, they monitor each student’s progress related to individual gifted goals by maintaining documentation and sending home progress reports.</w:t>
                      </w:r>
                      <w:r w:rsidR="0078574E">
                        <w:rPr>
                          <w:rFonts w:ascii="Arial" w:hAnsi="Arial" w:cs="Arial"/>
                          <w:bCs/>
                          <w:sz w:val="22"/>
                          <w:szCs w:val="22"/>
                        </w:rPr>
                        <w:t xml:space="preserve"> </w:t>
                      </w:r>
                      <w:r w:rsidR="000B12EB" w:rsidRPr="000B12EB">
                        <w:rPr>
                          <w:rFonts w:ascii="Arial" w:hAnsi="Arial" w:cs="Arial"/>
                          <w:bCs/>
                          <w:sz w:val="22"/>
                          <w:szCs w:val="22"/>
                        </w:rPr>
                        <w:br/>
                      </w:r>
                      <w:r w:rsidR="000B12EB" w:rsidRPr="000B12EB">
                        <w:rPr>
                          <w:rFonts w:ascii="Arial" w:hAnsi="Arial" w:cs="Arial"/>
                          <w:b/>
                          <w:sz w:val="22"/>
                          <w:szCs w:val="22"/>
                        </w:rPr>
                        <w:br/>
                      </w:r>
                      <w:r w:rsidR="000B12EB">
                        <w:rPr>
                          <w:rFonts w:ascii="Arial" w:hAnsi="Arial" w:cs="Arial"/>
                          <w:bCs/>
                          <w:sz w:val="22"/>
                          <w:szCs w:val="22"/>
                        </w:rPr>
                        <w:br/>
                      </w:r>
                    </w:p>
                    <w:p w14:paraId="6E286B40" w14:textId="77777777" w:rsidR="000B12EB" w:rsidRDefault="000B12EB" w:rsidP="000B12EB">
                      <w:pPr>
                        <w:pStyle w:val="Default"/>
                        <w:spacing w:line="276" w:lineRule="auto"/>
                        <w:jc w:val="both"/>
                        <w:rPr>
                          <w:rFonts w:ascii="Arial" w:hAnsi="Arial" w:cs="Arial"/>
                          <w:sz w:val="22"/>
                          <w:szCs w:val="22"/>
                        </w:rPr>
                      </w:pPr>
                    </w:p>
                    <w:p w14:paraId="72C0E0F9" w14:textId="77777777" w:rsidR="00CC79F7" w:rsidRDefault="00CC79F7" w:rsidP="000B12EB">
                      <w:pPr>
                        <w:pStyle w:val="BodyText"/>
                        <w:spacing w:before="93" w:line="285" w:lineRule="auto"/>
                        <w:ind w:right="319"/>
                        <w:jc w:val="both"/>
                      </w:pPr>
                    </w:p>
                  </w:txbxContent>
                </v:textbox>
              </v:shape>
            </w:pict>
          </mc:Fallback>
        </mc:AlternateContent>
      </w:r>
      <w:r w:rsidR="007E307C">
        <w:rPr>
          <w:noProof/>
        </w:rPr>
        <mc:AlternateContent>
          <mc:Choice Requires="wps">
            <w:drawing>
              <wp:anchor distT="45720" distB="45720" distL="114300" distR="114300" simplePos="0" relativeHeight="251663360" behindDoc="0" locked="0" layoutInCell="1" allowOverlap="1" wp14:anchorId="52A346CE" wp14:editId="6B528E52">
                <wp:simplePos x="0" y="0"/>
                <wp:positionH relativeFrom="column">
                  <wp:posOffset>4328795</wp:posOffset>
                </wp:positionH>
                <wp:positionV relativeFrom="paragraph">
                  <wp:posOffset>1812925</wp:posOffset>
                </wp:positionV>
                <wp:extent cx="1203325" cy="462915"/>
                <wp:effectExtent l="0" t="0" r="15875" b="1333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3325" cy="46291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32207A4F" w14:textId="72D65FC8" w:rsidR="00FD2FB9" w:rsidRDefault="002C47A7" w:rsidP="00FD2FB9">
                            <w:pPr>
                              <w:jc w:val="center"/>
                            </w:pPr>
                            <w:r>
                              <w:t xml:space="preserve">MENTAL HEALTH </w:t>
                            </w:r>
                            <w:r w:rsidR="00FD2FB9">
                              <w:t>FACILITATOR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A346CE" id="_x0000_s1029" type="#_x0000_t202" style="position:absolute;margin-left:340.85pt;margin-top:142.75pt;width:94.75pt;height:36.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" fillcolor="white [3201]" strokecolor="#4f81bd [3204]" strokeweight="2pt">
                <v:textbox>
                  <w:txbxContent>
                    <w:p w14:paraId="32207A4F" w14:textId="72D65FC8" w:rsidR="00FD2FB9" w:rsidRDefault="002C47A7" w:rsidP="00FD2FB9">
                      <w:pPr>
                        <w:jc w:val="center"/>
                      </w:pPr>
                      <w:r>
                        <w:t xml:space="preserve">MENTAL HEALTH </w:t>
                      </w:r>
                      <w:r w:rsidR="00FD2FB9">
                        <w:t>FACILITATOR</w:t>
                      </w:r>
                    </w:p>
                  </w:txbxContent>
                </v:textbox>
                <w10:wrap type="square"/>
              </v:shape>
            </w:pict>
          </mc:Fallback>
        </mc:AlternateContent>
      </w:r>
      <w:r w:rsidR="00D0127E">
        <w:rPr>
          <w:noProof/>
        </w:rPr>
        <mc:AlternateContent>
          <mc:Choice Requires="wps">
            <w:drawing>
              <wp:anchor distT="45720" distB="45720" distL="114300" distR="114300" simplePos="0" relativeHeight="251649024" behindDoc="0" locked="0" layoutInCell="1" allowOverlap="1" wp14:anchorId="1A17D742" wp14:editId="056E81D2">
                <wp:simplePos x="0" y="0"/>
                <wp:positionH relativeFrom="column">
                  <wp:posOffset>2400935</wp:posOffset>
                </wp:positionH>
                <wp:positionV relativeFrom="paragraph">
                  <wp:posOffset>163830</wp:posOffset>
                </wp:positionV>
                <wp:extent cx="2656205" cy="329565"/>
                <wp:effectExtent l="0" t="0" r="10795"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6205" cy="32956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6A0D50DD" w14:textId="4D001346" w:rsidR="00FD2FB9" w:rsidRPr="005430B4" w:rsidRDefault="00630A3C" w:rsidP="00FD2FB9">
                            <w:pPr>
                              <w:jc w:val="center"/>
                              <w:rPr>
                                <w:rFonts w:ascii="Arial" w:hAnsi="Arial" w:cs="Arial"/>
                                <w:sz w:val="22"/>
                                <w:szCs w:val="22"/>
                              </w:rPr>
                            </w:pPr>
                            <w:r>
                              <w:rPr>
                                <w:rFonts w:ascii="Arial" w:hAnsi="Arial" w:cs="Arial"/>
                                <w:sz w:val="22"/>
                                <w:szCs w:val="22"/>
                              </w:rPr>
                              <w:t>STUDENT</w:t>
                            </w:r>
                            <w:r w:rsidR="00FD2FB9" w:rsidRPr="005430B4">
                              <w:rPr>
                                <w:rFonts w:ascii="Arial" w:hAnsi="Arial" w:cs="Arial"/>
                                <w:sz w:val="22"/>
                                <w:szCs w:val="22"/>
                              </w:rPr>
                              <w:t xml:space="preserve"> SUPPORT </w:t>
                            </w:r>
                            <w:r>
                              <w:rPr>
                                <w:rFonts w:ascii="Arial" w:hAnsi="Arial" w:cs="Arial"/>
                                <w:sz w:val="22"/>
                                <w:szCs w:val="22"/>
                              </w:rPr>
                              <w:t>TEAM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17D742" id="_x0000_s1030" type="#_x0000_t202" style="position:absolute;margin-left:189.05pt;margin-top:12.9pt;width:209.15pt;height:25.95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" fillcolor="white [3201]" strokecolor="#4f81bd [3204]" strokeweight="2pt">
                <v:textbox>
                  <w:txbxContent>
                    <w:p w14:paraId="6A0D50DD" w14:textId="4D001346" w:rsidR="00FD2FB9" w:rsidRPr="005430B4" w:rsidRDefault="00630A3C" w:rsidP="00FD2FB9">
                      <w:pPr>
                        <w:jc w:val="center"/>
                        <w:rPr>
                          <w:rFonts w:ascii="Arial" w:hAnsi="Arial" w:cs="Arial"/>
                          <w:sz w:val="22"/>
                          <w:szCs w:val="22"/>
                        </w:rPr>
                      </w:pPr>
                      <w:r>
                        <w:rPr>
                          <w:rFonts w:ascii="Arial" w:hAnsi="Arial" w:cs="Arial"/>
                          <w:sz w:val="22"/>
                          <w:szCs w:val="22"/>
                        </w:rPr>
                        <w:t>STUDENT</w:t>
                      </w:r>
                      <w:r w:rsidR="00FD2FB9" w:rsidRPr="005430B4">
                        <w:rPr>
                          <w:rFonts w:ascii="Arial" w:hAnsi="Arial" w:cs="Arial"/>
                          <w:sz w:val="22"/>
                          <w:szCs w:val="22"/>
                        </w:rPr>
                        <w:t xml:space="preserve"> SUPPORT </w:t>
                      </w:r>
                      <w:r>
                        <w:rPr>
                          <w:rFonts w:ascii="Arial" w:hAnsi="Arial" w:cs="Arial"/>
                          <w:sz w:val="22"/>
                          <w:szCs w:val="22"/>
                        </w:rPr>
                        <w:t>TEAM</w:t>
                      </w:r>
                    </w:p>
                  </w:txbxContent>
                </v:textbox>
                <w10:wrap type="square"/>
              </v:shape>
            </w:pict>
          </mc:Fallback>
        </mc:AlternateContent>
      </w:r>
      <w:r w:rsidR="005430B4">
        <w:rPr>
          <w:noProof/>
        </w:rPr>
        <mc:AlternateContent>
          <mc:Choice Requires="wps">
            <w:drawing>
              <wp:anchor distT="0" distB="0" distL="114300" distR="114300" simplePos="0" relativeHeight="251669504" behindDoc="0" locked="0" layoutInCell="1" allowOverlap="1" wp14:anchorId="370F4357" wp14:editId="60FE3C00">
                <wp:simplePos x="0" y="0"/>
                <wp:positionH relativeFrom="column">
                  <wp:posOffset>3719830</wp:posOffset>
                </wp:positionH>
                <wp:positionV relativeFrom="paragraph">
                  <wp:posOffset>493395</wp:posOffset>
                </wp:positionV>
                <wp:extent cx="11430" cy="323850"/>
                <wp:effectExtent l="0" t="0" r="26670" b="19050"/>
                <wp:wrapNone/>
                <wp:docPr id="24" name="Straight Connector 24"/>
                <wp:cNvGraphicFramePr/>
                <a:graphic xmlns:a="http://schemas.openxmlformats.org/drawingml/2006/main">
                  <a:graphicData uri="http://schemas.microsoft.com/office/word/2010/wordprocessingShape">
                    <wps:wsp>
                      <wps:cNvCnPr/>
                      <wps:spPr>
                        <a:xfrm>
                          <a:off x="0" y="0"/>
                          <a:ext cx="11430" cy="32385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F633E6" id="Straight Connector 2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2.9pt,38.85pt" to="293.8pt,6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" strokecolor="#1f497d [3215]"/>
            </w:pict>
          </mc:Fallback>
        </mc:AlternateContent>
      </w:r>
      <w:r w:rsidR="005430B4">
        <w:rPr>
          <w:noProof/>
        </w:rPr>
        <mc:AlternateContent>
          <mc:Choice Requires="wps">
            <w:drawing>
              <wp:anchor distT="45720" distB="45720" distL="114300" distR="114300" simplePos="0" relativeHeight="251667456" behindDoc="0" locked="0" layoutInCell="1" allowOverlap="1" wp14:anchorId="2DF0FCB7" wp14:editId="64A605E0">
                <wp:simplePos x="0" y="0"/>
                <wp:positionH relativeFrom="column">
                  <wp:posOffset>3134851</wp:posOffset>
                </wp:positionH>
                <wp:positionV relativeFrom="paragraph">
                  <wp:posOffset>831994</wp:posOffset>
                </wp:positionV>
                <wp:extent cx="1203325" cy="699770"/>
                <wp:effectExtent l="0" t="0" r="15875" b="2413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3325" cy="69977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119F7CA6" w14:textId="7C19972F" w:rsidR="002C47A7" w:rsidRDefault="002C47A7" w:rsidP="002C47A7">
                            <w:pPr>
                              <w:jc w:val="center"/>
                            </w:pPr>
                            <w:r>
                              <w:t>GENERAL EDUCATION TEACHERS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F0FCB7" id="_x0000_s1031" type="#_x0000_t202" style="position:absolute;margin-left:246.85pt;margin-top:65.5pt;width:94.75pt;height:55.1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" fillcolor="white [3201]" strokecolor="#4f81bd [3204]" strokeweight="2pt">
                <v:textbox>
                  <w:txbxContent>
                    <w:p w14:paraId="119F7CA6" w14:textId="7C19972F" w:rsidR="002C47A7" w:rsidRDefault="002C47A7" w:rsidP="002C47A7">
                      <w:pPr>
                        <w:jc w:val="center"/>
                      </w:pPr>
                      <w:r>
                        <w:t>GENERAL EDUCATION TEACHERS</w:t>
                      </w:r>
                    </w:p>
                  </w:txbxContent>
                </v:textbox>
                <w10:wrap type="square"/>
              </v:shape>
            </w:pict>
          </mc:Fallback>
        </mc:AlternateContent>
      </w:r>
      <w:r w:rsidR="005430B4">
        <w:rPr>
          <w:noProof/>
        </w:rPr>
        <mc:AlternateContent>
          <mc:Choice Requires="wps">
            <w:drawing>
              <wp:anchor distT="0" distB="0" distL="114300" distR="114300" simplePos="0" relativeHeight="251640832" behindDoc="0" locked="0" layoutInCell="1" allowOverlap="1" wp14:anchorId="17CACBDA" wp14:editId="62090A68">
                <wp:simplePos x="0" y="0"/>
                <wp:positionH relativeFrom="column">
                  <wp:posOffset>3738390</wp:posOffset>
                </wp:positionH>
                <wp:positionV relativeFrom="paragraph">
                  <wp:posOffset>511159</wp:posOffset>
                </wp:positionV>
                <wp:extent cx="1238492" cy="1302152"/>
                <wp:effectExtent l="0" t="0" r="19050" b="31750"/>
                <wp:wrapNone/>
                <wp:docPr id="31" name="Straight Connector 31"/>
                <wp:cNvGraphicFramePr/>
                <a:graphic xmlns:a="http://schemas.openxmlformats.org/drawingml/2006/main">
                  <a:graphicData uri="http://schemas.microsoft.com/office/word/2010/wordprocessingShape">
                    <wps:wsp>
                      <wps:cNvCnPr/>
                      <wps:spPr>
                        <a:xfrm>
                          <a:off x="0" y="0"/>
                          <a:ext cx="1238492" cy="1302152"/>
                        </a:xfrm>
                        <a:prstGeom prst="line">
                          <a:avLst/>
                        </a:prstGeom>
                        <a:noFill/>
                        <a:ln w="9525" cap="flat" cmpd="sng" algn="ctr">
                          <a:solidFill>
                            <a:srgbClr val="1F497D"/>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1BA339C" id="Straight Connector 31"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4.35pt,40.25pt" to="391.85pt,1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" strokecolor="#1f497d"/>
            </w:pict>
          </mc:Fallback>
        </mc:AlternateContent>
      </w:r>
      <w:r w:rsidR="005430B4">
        <w:rPr>
          <w:noProof/>
        </w:rPr>
        <mc:AlternateContent>
          <mc:Choice Requires="wps">
            <w:drawing>
              <wp:anchor distT="0" distB="0" distL="114300" distR="114300" simplePos="0" relativeHeight="251671552" behindDoc="0" locked="0" layoutInCell="1" allowOverlap="1" wp14:anchorId="4DAA981D" wp14:editId="06B8D33F">
                <wp:simplePos x="0" y="0"/>
                <wp:positionH relativeFrom="column">
                  <wp:posOffset>2361235</wp:posOffset>
                </wp:positionH>
                <wp:positionV relativeFrom="paragraph">
                  <wp:posOffset>505227</wp:posOffset>
                </wp:positionV>
                <wp:extent cx="1371432" cy="283580"/>
                <wp:effectExtent l="0" t="0" r="19685" b="21590"/>
                <wp:wrapNone/>
                <wp:docPr id="28" name="Straight Connector 28"/>
                <wp:cNvGraphicFramePr/>
                <a:graphic xmlns:a="http://schemas.openxmlformats.org/drawingml/2006/main">
                  <a:graphicData uri="http://schemas.microsoft.com/office/word/2010/wordprocessingShape">
                    <wps:wsp>
                      <wps:cNvCnPr/>
                      <wps:spPr>
                        <a:xfrm flipH="1">
                          <a:off x="0" y="0"/>
                          <a:ext cx="1371432" cy="283580"/>
                        </a:xfrm>
                        <a:prstGeom prst="line">
                          <a:avLst/>
                        </a:prstGeom>
                        <a:noFill/>
                        <a:ln w="9525" cap="flat" cmpd="sng" algn="ctr">
                          <a:solidFill>
                            <a:srgbClr val="1F497D"/>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2B03A82" id="Straight Connector 28"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9pt,39.8pt" to="293.9pt,6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" strokecolor="#1f497d"/>
            </w:pict>
          </mc:Fallback>
        </mc:AlternateContent>
      </w:r>
      <w:r w:rsidR="005430B4">
        <w:rPr>
          <w:noProof/>
        </w:rPr>
        <mc:AlternateContent>
          <mc:Choice Requires="wps">
            <w:drawing>
              <wp:anchor distT="45720" distB="45720" distL="114300" distR="114300" simplePos="0" relativeHeight="251651072" behindDoc="0" locked="0" layoutInCell="1" allowOverlap="1" wp14:anchorId="0105A689" wp14:editId="7F127BB7">
                <wp:simplePos x="0" y="0"/>
                <wp:positionH relativeFrom="column">
                  <wp:posOffset>1781577</wp:posOffset>
                </wp:positionH>
                <wp:positionV relativeFrom="paragraph">
                  <wp:posOffset>787673</wp:posOffset>
                </wp:positionV>
                <wp:extent cx="1122680" cy="509270"/>
                <wp:effectExtent l="0" t="0" r="20320" b="2413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2680" cy="50927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76320160" w14:textId="516E3D7E" w:rsidR="00FD2FB9" w:rsidRDefault="002C47A7" w:rsidP="00E93DBD">
                            <w:pPr>
                              <w:jc w:val="center"/>
                            </w:pPr>
                            <w:r>
                              <w:t>TEACHERS OF THE GIFTED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05A689" id="_x0000_s1032" type="#_x0000_t202" style="position:absolute;margin-left:140.3pt;margin-top:62pt;width:88.4pt;height:40.1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" fillcolor="white [3201]" strokecolor="#4f81bd [3204]" strokeweight="2pt">
                <v:textbox>
                  <w:txbxContent>
                    <w:p w14:paraId="76320160" w14:textId="516E3D7E" w:rsidR="00FD2FB9" w:rsidRDefault="002C47A7" w:rsidP="00E93DBD">
                      <w:pPr>
                        <w:jc w:val="center"/>
                      </w:pPr>
                      <w:r>
                        <w:t>TEACHERS OF THE GIFTED</w:t>
                      </w:r>
                    </w:p>
                  </w:txbxContent>
                </v:textbox>
                <w10:wrap type="square"/>
              </v:shape>
            </w:pict>
          </mc:Fallback>
        </mc:AlternateContent>
      </w:r>
      <w:r w:rsidR="00E93DBD">
        <w:rPr>
          <w:noProof/>
        </w:rPr>
        <mc:AlternateContent>
          <mc:Choice Requires="wps">
            <w:drawing>
              <wp:anchor distT="0" distB="0" distL="114300" distR="114300" simplePos="0" relativeHeight="251646976" behindDoc="0" locked="0" layoutInCell="1" allowOverlap="1" wp14:anchorId="3B522616" wp14:editId="6761DD00">
                <wp:simplePos x="0" y="0"/>
                <wp:positionH relativeFrom="column">
                  <wp:posOffset>3732835</wp:posOffset>
                </wp:positionH>
                <wp:positionV relativeFrom="paragraph">
                  <wp:posOffset>505226</wp:posOffset>
                </wp:positionV>
                <wp:extent cx="2627454" cy="1255853"/>
                <wp:effectExtent l="0" t="0" r="20955" b="20955"/>
                <wp:wrapNone/>
                <wp:docPr id="29" name="Straight Connector 29"/>
                <wp:cNvGraphicFramePr/>
                <a:graphic xmlns:a="http://schemas.openxmlformats.org/drawingml/2006/main">
                  <a:graphicData uri="http://schemas.microsoft.com/office/word/2010/wordprocessingShape">
                    <wps:wsp>
                      <wps:cNvCnPr/>
                      <wps:spPr>
                        <a:xfrm flipH="1" flipV="1">
                          <a:off x="0" y="0"/>
                          <a:ext cx="2627454" cy="1255853"/>
                        </a:xfrm>
                        <a:prstGeom prst="line">
                          <a:avLst/>
                        </a:prstGeom>
                        <a:noFill/>
                        <a:ln w="9525" cap="flat" cmpd="sng" algn="ctr">
                          <a:solidFill>
                            <a:srgbClr val="1F497D"/>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E20B769" id="Straight Connector 29" o:spid="_x0000_s1026" style="position:absolute;flip:x y;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3.9pt,39.8pt" to="500.8pt,1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" strokecolor="#1f497d"/>
            </w:pict>
          </mc:Fallback>
        </mc:AlternateContent>
      </w:r>
      <w:r w:rsidR="00E93DBD">
        <w:rPr>
          <w:noProof/>
        </w:rPr>
        <mc:AlternateContent>
          <mc:Choice Requires="wps">
            <w:drawing>
              <wp:anchor distT="45720" distB="45720" distL="114300" distR="114300" simplePos="0" relativeHeight="251665408" behindDoc="0" locked="0" layoutInCell="1" allowOverlap="1" wp14:anchorId="7420045F" wp14:editId="4EFDAF16">
                <wp:simplePos x="0" y="0"/>
                <wp:positionH relativeFrom="column">
                  <wp:posOffset>5732419</wp:posOffset>
                </wp:positionH>
                <wp:positionV relativeFrom="paragraph">
                  <wp:posOffset>1770251</wp:posOffset>
                </wp:positionV>
                <wp:extent cx="1203325" cy="526415"/>
                <wp:effectExtent l="0" t="0" r="15875" b="2603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3325" cy="52641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374AE6AD" w14:textId="0E8925A6" w:rsidR="00FD2FB9" w:rsidRDefault="002C47A7" w:rsidP="00FD2FB9">
                            <w:pPr>
                              <w:jc w:val="center"/>
                            </w:pPr>
                            <w:r>
                              <w:t>SCHOOL PSHYCHOLOGIST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20045F" id="_x0000_s1033" type="#_x0000_t202" style="position:absolute;margin-left:451.35pt;margin-top:139.4pt;width:94.75pt;height:41.4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" fillcolor="white [3201]" strokecolor="#4f81bd [3204]" strokeweight="2pt">
                <v:textbox>
                  <w:txbxContent>
                    <w:p w14:paraId="374AE6AD" w14:textId="0E8925A6" w:rsidR="00FD2FB9" w:rsidRDefault="002C47A7" w:rsidP="00FD2FB9">
                      <w:pPr>
                        <w:jc w:val="center"/>
                      </w:pPr>
                      <w:r>
                        <w:t>SCHOOL PSHYCHOLOGIST</w:t>
                      </w:r>
                    </w:p>
                  </w:txbxContent>
                </v:textbox>
                <w10:wrap type="square"/>
              </v:shape>
            </w:pict>
          </mc:Fallback>
        </mc:AlternateContent>
      </w:r>
      <w:r w:rsidR="00E93DBD">
        <w:rPr>
          <w:noProof/>
        </w:rPr>
        <mc:AlternateContent>
          <mc:Choice Requires="wps">
            <w:drawing>
              <wp:anchor distT="0" distB="0" distL="114300" distR="114300" simplePos="0" relativeHeight="252171776" behindDoc="0" locked="0" layoutInCell="1" allowOverlap="1" wp14:anchorId="66BEA51A" wp14:editId="11E408FE">
                <wp:simplePos x="0" y="0"/>
                <wp:positionH relativeFrom="column">
                  <wp:posOffset>3715473</wp:posOffset>
                </wp:positionH>
                <wp:positionV relativeFrom="paragraph">
                  <wp:posOffset>493651</wp:posOffset>
                </wp:positionV>
                <wp:extent cx="3148330" cy="306729"/>
                <wp:effectExtent l="0" t="0" r="13970" b="36195"/>
                <wp:wrapNone/>
                <wp:docPr id="26" name="Straight Connector 26"/>
                <wp:cNvGraphicFramePr/>
                <a:graphic xmlns:a="http://schemas.openxmlformats.org/drawingml/2006/main">
                  <a:graphicData uri="http://schemas.microsoft.com/office/word/2010/wordprocessingShape">
                    <wps:wsp>
                      <wps:cNvCnPr/>
                      <wps:spPr>
                        <a:xfrm flipH="1" flipV="1">
                          <a:off x="0" y="0"/>
                          <a:ext cx="3148330" cy="306729"/>
                        </a:xfrm>
                        <a:prstGeom prst="line">
                          <a:avLst/>
                        </a:prstGeom>
                        <a:noFill/>
                        <a:ln w="9525" cap="flat" cmpd="sng" algn="ctr">
                          <a:solidFill>
                            <a:srgbClr val="1F497D"/>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28DDDF6" id="Straight Connector 26" o:spid="_x0000_s1026" style="position:absolute;flip:x y;z-index:25217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2.55pt,38.85pt" to="540.4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" strokecolor="#1f497d"/>
            </w:pict>
          </mc:Fallback>
        </mc:AlternateContent>
      </w:r>
      <w:r w:rsidR="00E93DBD">
        <w:rPr>
          <w:noProof/>
        </w:rPr>
        <mc:AlternateContent>
          <mc:Choice Requires="wps">
            <w:drawing>
              <wp:anchor distT="0" distB="0" distL="114300" distR="114300" simplePos="0" relativeHeight="252150272" behindDoc="0" locked="0" layoutInCell="1" allowOverlap="1" wp14:anchorId="661105E2" wp14:editId="5FD9DB4D">
                <wp:simplePos x="0" y="0"/>
                <wp:positionH relativeFrom="column">
                  <wp:posOffset>914399</wp:posOffset>
                </wp:positionH>
                <wp:positionV relativeFrom="paragraph">
                  <wp:posOffset>505227</wp:posOffset>
                </wp:positionV>
                <wp:extent cx="2800623" cy="248856"/>
                <wp:effectExtent l="0" t="0" r="19050" b="37465"/>
                <wp:wrapNone/>
                <wp:docPr id="25" name="Straight Connector 25"/>
                <wp:cNvGraphicFramePr/>
                <a:graphic xmlns:a="http://schemas.openxmlformats.org/drawingml/2006/main">
                  <a:graphicData uri="http://schemas.microsoft.com/office/word/2010/wordprocessingShape">
                    <wps:wsp>
                      <wps:cNvCnPr/>
                      <wps:spPr>
                        <a:xfrm flipH="1">
                          <a:off x="0" y="0"/>
                          <a:ext cx="2800623" cy="248856"/>
                        </a:xfrm>
                        <a:prstGeom prst="line">
                          <a:avLst/>
                        </a:prstGeom>
                        <a:noFill/>
                        <a:ln w="9525" cap="flat" cmpd="sng" algn="ctr">
                          <a:solidFill>
                            <a:srgbClr val="1F497D"/>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8E0146D" id="Straight Connector 25" o:spid="_x0000_s1026" style="position:absolute;flip:x;z-index:25215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in,39.8pt" to="292.5pt,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" strokecolor="#1f497d"/>
            </w:pict>
          </mc:Fallback>
        </mc:AlternateContent>
      </w:r>
      <w:r w:rsidR="00E93DBD">
        <w:rPr>
          <w:noProof/>
        </w:rPr>
        <mc:AlternateContent>
          <mc:Choice Requires="wps">
            <w:drawing>
              <wp:anchor distT="0" distB="0" distL="114300" distR="114300" simplePos="0" relativeHeight="252194304" behindDoc="0" locked="0" layoutInCell="1" allowOverlap="1" wp14:anchorId="65471154" wp14:editId="2083150D">
                <wp:simplePos x="0" y="0"/>
                <wp:positionH relativeFrom="column">
                  <wp:posOffset>3750197</wp:posOffset>
                </wp:positionH>
                <wp:positionV relativeFrom="paragraph">
                  <wp:posOffset>493651</wp:posOffset>
                </wp:positionV>
                <wp:extent cx="1464198" cy="277793"/>
                <wp:effectExtent l="0" t="0" r="22225" b="27305"/>
                <wp:wrapNone/>
                <wp:docPr id="27" name="Straight Connector 27"/>
                <wp:cNvGraphicFramePr/>
                <a:graphic xmlns:a="http://schemas.openxmlformats.org/drawingml/2006/main">
                  <a:graphicData uri="http://schemas.microsoft.com/office/word/2010/wordprocessingShape">
                    <wps:wsp>
                      <wps:cNvCnPr/>
                      <wps:spPr>
                        <a:xfrm flipH="1" flipV="1">
                          <a:off x="0" y="0"/>
                          <a:ext cx="1464198" cy="277793"/>
                        </a:xfrm>
                        <a:prstGeom prst="line">
                          <a:avLst/>
                        </a:prstGeom>
                        <a:noFill/>
                        <a:ln w="9525" cap="flat" cmpd="sng" algn="ctr">
                          <a:solidFill>
                            <a:srgbClr val="1F497D"/>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89B2616" id="Straight Connector 27" o:spid="_x0000_s1026" style="position:absolute;flip:x y;z-index:25219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5.3pt,38.85pt" to="410.6pt,6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" strokecolor="#1f497d"/>
            </w:pict>
          </mc:Fallback>
        </mc:AlternateContent>
      </w:r>
      <w:r w:rsidR="00E93DBD">
        <w:rPr>
          <w:noProof/>
        </w:rPr>
        <mc:AlternateContent>
          <mc:Choice Requires="wps">
            <w:drawing>
              <wp:anchor distT="45720" distB="45720" distL="114300" distR="114300" simplePos="0" relativeHeight="251984384" behindDoc="0" locked="0" layoutInCell="1" allowOverlap="1" wp14:anchorId="402EFD9A" wp14:editId="071BAE21">
                <wp:simplePos x="0" y="0"/>
                <wp:positionH relativeFrom="column">
                  <wp:posOffset>6036165</wp:posOffset>
                </wp:positionH>
                <wp:positionV relativeFrom="paragraph">
                  <wp:posOffset>799770</wp:posOffset>
                </wp:positionV>
                <wp:extent cx="1353820" cy="682625"/>
                <wp:effectExtent l="0" t="0" r="17780" b="2222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820" cy="68262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67ED7E2B" w14:textId="39D4B407" w:rsidR="002C47A7" w:rsidRDefault="002C47A7" w:rsidP="002C47A7">
                            <w:pPr>
                              <w:jc w:val="center"/>
                            </w:pPr>
                            <w:r>
                              <w:t>ENGLISH LANGUAGE LEARNERS (ELL) PARAPROFESSIONAL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2EFD9A" id="_x0000_s1034" type="#_x0000_t202" style="position:absolute;margin-left:475.3pt;margin-top:62.95pt;width:106.6pt;height:53.75pt;z-index:25198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" fillcolor="white [3201]" strokecolor="#4f81bd [3204]" strokeweight="2pt">
                <v:textbox>
                  <w:txbxContent>
                    <w:p w14:paraId="67ED7E2B" w14:textId="39D4B407" w:rsidR="002C47A7" w:rsidRDefault="002C47A7" w:rsidP="002C47A7">
                      <w:pPr>
                        <w:jc w:val="center"/>
                      </w:pPr>
                      <w:r>
                        <w:t>ENGLISH LANGUAGE LEARNERS (ELL) PARAPROFESSIONAL</w:t>
                      </w:r>
                    </w:p>
                  </w:txbxContent>
                </v:textbox>
                <w10:wrap type="square"/>
              </v:shape>
            </w:pict>
          </mc:Fallback>
        </mc:AlternateContent>
      </w:r>
      <w:r w:rsidR="002C47A7">
        <w:rPr>
          <w:noProof/>
        </w:rPr>
        <mc:AlternateContent>
          <mc:Choice Requires="wps">
            <w:drawing>
              <wp:anchor distT="45720" distB="45720" distL="114300" distR="114300" simplePos="0" relativeHeight="251636224" behindDoc="0" locked="0" layoutInCell="1" allowOverlap="1" wp14:anchorId="075E6607" wp14:editId="503C5A7C">
                <wp:simplePos x="0" y="0"/>
                <wp:positionH relativeFrom="column">
                  <wp:posOffset>4617141</wp:posOffset>
                </wp:positionH>
                <wp:positionV relativeFrom="paragraph">
                  <wp:posOffset>775697</wp:posOffset>
                </wp:positionV>
                <wp:extent cx="1203325" cy="497205"/>
                <wp:effectExtent l="0" t="0" r="15875" b="1714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3325" cy="49720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24273CAA" w14:textId="4D430062" w:rsidR="00FD2FB9" w:rsidRDefault="00FD2FB9" w:rsidP="00FD2FB9">
                            <w:pPr>
                              <w:jc w:val="center"/>
                            </w:pPr>
                            <w:r>
                              <w:t>SCHOOL COUNSELORS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5E6607" id="_x0000_s1035" type="#_x0000_t202" style="position:absolute;margin-left:363.55pt;margin-top:61.1pt;width:94.75pt;height:39.15pt;z-index:251636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" fillcolor="white [3201]" strokecolor="#4f81bd [3204]" strokeweight="2pt">
                <v:textbox>
                  <w:txbxContent>
                    <w:p w14:paraId="24273CAA" w14:textId="4D430062" w:rsidR="00FD2FB9" w:rsidRDefault="00FD2FB9" w:rsidP="00FD2FB9">
                      <w:pPr>
                        <w:jc w:val="center"/>
                      </w:pPr>
                      <w:r>
                        <w:t>SCHOOL COUNSELORS</w:t>
                      </w:r>
                    </w:p>
                  </w:txbxContent>
                </v:textbox>
                <w10:wrap type="square"/>
              </v:shape>
            </w:pict>
          </mc:Fallback>
        </mc:AlternateContent>
      </w:r>
      <w:r w:rsidR="002C47A7">
        <w:rPr>
          <w:noProof/>
        </w:rPr>
        <mc:AlternateContent>
          <mc:Choice Requires="wps">
            <w:drawing>
              <wp:anchor distT="45720" distB="45720" distL="114300" distR="114300" simplePos="0" relativeHeight="251400704" behindDoc="0" locked="0" layoutInCell="1" allowOverlap="1" wp14:anchorId="67C773A7" wp14:editId="272DBD89">
                <wp:simplePos x="0" y="0"/>
                <wp:positionH relativeFrom="column">
                  <wp:posOffset>385477</wp:posOffset>
                </wp:positionH>
                <wp:positionV relativeFrom="paragraph">
                  <wp:posOffset>751824</wp:posOffset>
                </wp:positionV>
                <wp:extent cx="1203325" cy="942975"/>
                <wp:effectExtent l="0" t="0" r="15875"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3325" cy="94297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7FDA9D4D" w14:textId="4963E4FA" w:rsidR="00FD2FB9" w:rsidRDefault="002C47A7" w:rsidP="00FD2FB9">
                            <w:pPr>
                              <w:jc w:val="center"/>
                            </w:pPr>
                            <w:r>
                              <w:t xml:space="preserve">EXCEPTIONAL STUDENT </w:t>
                            </w:r>
                            <w:r w:rsidR="00FD2FB9">
                              <w:t xml:space="preserve">EDUCATION </w:t>
                            </w:r>
                            <w:r>
                              <w:t xml:space="preserve">(ESE) </w:t>
                            </w:r>
                            <w:r w:rsidR="00FD2FB9">
                              <w:t>TEACHERS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C773A7" id="_x0000_s1036" type="#_x0000_t202" style="position:absolute;margin-left:30.35pt;margin-top:59.2pt;width:94.75pt;height:74.25pt;z-index:25140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" fillcolor="white [3201]" strokecolor="#4f81bd [3204]" strokeweight="2pt">
                <v:textbox>
                  <w:txbxContent>
                    <w:p w14:paraId="7FDA9D4D" w14:textId="4963E4FA" w:rsidR="00FD2FB9" w:rsidRDefault="002C47A7" w:rsidP="00FD2FB9">
                      <w:pPr>
                        <w:jc w:val="center"/>
                      </w:pPr>
                      <w:r>
                        <w:t xml:space="preserve">EXCEPTIONAL STUDENT </w:t>
                      </w:r>
                      <w:r w:rsidR="00FD2FB9">
                        <w:t xml:space="preserve">EDUCATION </w:t>
                      </w:r>
                      <w:r>
                        <w:t xml:space="preserve">(ESE) </w:t>
                      </w:r>
                      <w:r w:rsidR="00FD2FB9">
                        <w:t>TEACHERS</w:t>
                      </w:r>
                    </w:p>
                  </w:txbxContent>
                </v:textbox>
                <w10:wrap type="square"/>
              </v:shape>
            </w:pict>
          </mc:Fallback>
        </mc:AlternateContent>
      </w:r>
    </w:p>
    <w:p w14:paraId="29B82E5C" w14:textId="2B7055FB" w:rsidR="00616208" w:rsidRDefault="00616208" w:rsidP="000E4B86">
      <w:pPr>
        <w:pStyle w:val="Default"/>
        <w:spacing w:line="276" w:lineRule="auto"/>
        <w:jc w:val="both"/>
        <w:rPr>
          <w:rFonts w:ascii="Arial" w:hAnsi="Arial" w:cs="Arial"/>
          <w:b/>
          <w:sz w:val="22"/>
          <w:szCs w:val="22"/>
        </w:rPr>
      </w:pPr>
      <w:r w:rsidRPr="000B12EB">
        <w:rPr>
          <w:rFonts w:ascii="Arial" w:hAnsi="Arial" w:cs="Arial"/>
          <w:b/>
          <w:sz w:val="22"/>
          <w:szCs w:val="22"/>
        </w:rPr>
        <w:t xml:space="preserve">General Education Teachers: </w:t>
      </w:r>
      <w:r w:rsidRPr="000B12EB">
        <w:rPr>
          <w:rFonts w:ascii="Arial" w:hAnsi="Arial" w:cs="Arial"/>
          <w:bCs/>
          <w:sz w:val="22"/>
          <w:szCs w:val="22"/>
        </w:rPr>
        <w:t xml:space="preserve">The General Education Teacher is the content specialist and develops the instructional targets in conjunction with IB objectives and the Florida State Standards. The teacher collaborates with the members of the </w:t>
      </w:r>
      <w:r>
        <w:rPr>
          <w:rFonts w:ascii="Arial" w:hAnsi="Arial" w:cs="Arial"/>
          <w:bCs/>
          <w:sz w:val="22"/>
          <w:szCs w:val="22"/>
        </w:rPr>
        <w:t>Student</w:t>
      </w:r>
      <w:r w:rsidRPr="000B12EB">
        <w:rPr>
          <w:rFonts w:ascii="Arial" w:hAnsi="Arial" w:cs="Arial"/>
          <w:bCs/>
          <w:sz w:val="22"/>
          <w:szCs w:val="22"/>
        </w:rPr>
        <w:t xml:space="preserve"> Support</w:t>
      </w:r>
      <w:r>
        <w:rPr>
          <w:rFonts w:ascii="Arial" w:hAnsi="Arial" w:cs="Arial"/>
          <w:bCs/>
          <w:sz w:val="22"/>
          <w:szCs w:val="22"/>
        </w:rPr>
        <w:t xml:space="preserve"> Team</w:t>
      </w:r>
      <w:r w:rsidRPr="000B12EB">
        <w:rPr>
          <w:rFonts w:ascii="Arial" w:hAnsi="Arial" w:cs="Arial"/>
          <w:bCs/>
          <w:sz w:val="22"/>
          <w:szCs w:val="22"/>
        </w:rPr>
        <w:t xml:space="preserve"> to plan, develop, and modify lessons based on student need. Constant communication regarding student progress is an absolute to ensure students are meeting their goals, utilizing provided accommodations, and staying the course for success.</w:t>
      </w:r>
    </w:p>
    <w:p w14:paraId="727A5430" w14:textId="77777777" w:rsidR="00616208" w:rsidRDefault="00616208" w:rsidP="000E4B86">
      <w:pPr>
        <w:pStyle w:val="Default"/>
        <w:spacing w:line="276" w:lineRule="auto"/>
        <w:jc w:val="both"/>
        <w:rPr>
          <w:rFonts w:ascii="Arial" w:hAnsi="Arial" w:cs="Arial"/>
          <w:b/>
          <w:sz w:val="22"/>
          <w:szCs w:val="22"/>
        </w:rPr>
      </w:pPr>
    </w:p>
    <w:p w14:paraId="722E76E3" w14:textId="19D744E2" w:rsidR="000E4B86" w:rsidRDefault="000E4B86" w:rsidP="000E4B86">
      <w:pPr>
        <w:pStyle w:val="Default"/>
        <w:spacing w:line="276" w:lineRule="auto"/>
        <w:jc w:val="both"/>
        <w:rPr>
          <w:rFonts w:ascii="Arial" w:hAnsi="Arial" w:cs="Arial"/>
          <w:sz w:val="22"/>
          <w:szCs w:val="22"/>
        </w:rPr>
      </w:pPr>
      <w:r w:rsidRPr="00D0127E">
        <w:rPr>
          <w:rFonts w:ascii="Arial" w:hAnsi="Arial" w:cs="Arial"/>
          <w:b/>
          <w:sz w:val="22"/>
          <w:szCs w:val="22"/>
        </w:rPr>
        <w:t xml:space="preserve">School Counselors: </w:t>
      </w:r>
      <w:r w:rsidRPr="00D0127E">
        <w:rPr>
          <w:rFonts w:ascii="Arial" w:hAnsi="Arial" w:cs="Arial"/>
          <w:sz w:val="22"/>
          <w:szCs w:val="22"/>
        </w:rPr>
        <w:t xml:space="preserve">The </w:t>
      </w:r>
      <w:r>
        <w:rPr>
          <w:rFonts w:ascii="Arial" w:hAnsi="Arial" w:cs="Arial"/>
          <w:sz w:val="22"/>
          <w:szCs w:val="22"/>
        </w:rPr>
        <w:t>school</w:t>
      </w:r>
      <w:r w:rsidRPr="00D0127E">
        <w:rPr>
          <w:rFonts w:ascii="Arial" w:hAnsi="Arial" w:cs="Arial"/>
          <w:sz w:val="22"/>
          <w:szCs w:val="22"/>
        </w:rPr>
        <w:t xml:space="preserve"> counseling department works with students individually and/or in small groups to reach their academic, social, emotional, and/or behavioral goals. </w:t>
      </w:r>
      <w:r>
        <w:rPr>
          <w:rFonts w:ascii="Arial" w:hAnsi="Arial" w:cs="Arial"/>
          <w:sz w:val="22"/>
          <w:szCs w:val="22"/>
        </w:rPr>
        <w:t xml:space="preserve">School counselors work in tandem with instructional staff to support students. Counselors guide students/parents and participate in parent-teacher-student conferences by using IB Learner Profile and Approaches to Learning language. Counselors support middle and high school transitions and manage all 504 processes and plans. </w:t>
      </w:r>
    </w:p>
    <w:p w14:paraId="7018B225" w14:textId="77777777" w:rsidR="000E4B86" w:rsidRDefault="000E4B86" w:rsidP="000E4B86">
      <w:pPr>
        <w:pStyle w:val="Default"/>
        <w:spacing w:line="276" w:lineRule="auto"/>
        <w:jc w:val="both"/>
        <w:rPr>
          <w:rFonts w:ascii="Arial" w:hAnsi="Arial" w:cs="Arial"/>
          <w:sz w:val="22"/>
          <w:szCs w:val="22"/>
        </w:rPr>
      </w:pPr>
    </w:p>
    <w:p w14:paraId="3E4A91D0" w14:textId="512D4029" w:rsidR="001D5AD1" w:rsidRDefault="001D5AD1" w:rsidP="001D5AD1">
      <w:pPr>
        <w:pStyle w:val="Default"/>
        <w:spacing w:line="276" w:lineRule="auto"/>
        <w:jc w:val="both"/>
        <w:rPr>
          <w:rFonts w:ascii="Arial" w:hAnsi="Arial" w:cs="Arial"/>
          <w:sz w:val="22"/>
          <w:szCs w:val="22"/>
        </w:rPr>
      </w:pPr>
      <w:r>
        <w:rPr>
          <w:rFonts w:ascii="Arial" w:hAnsi="Arial" w:cs="Arial"/>
          <w:b/>
          <w:sz w:val="22"/>
          <w:szCs w:val="22"/>
        </w:rPr>
        <w:t>English Language Learner Paraprofessional</w:t>
      </w:r>
      <w:r w:rsidRPr="00D0127E">
        <w:rPr>
          <w:rFonts w:ascii="Arial" w:hAnsi="Arial" w:cs="Arial"/>
          <w:b/>
          <w:sz w:val="22"/>
          <w:szCs w:val="22"/>
        </w:rPr>
        <w:t>:</w:t>
      </w:r>
      <w:r w:rsidRPr="00D0127E">
        <w:rPr>
          <w:b/>
          <w:spacing w:val="1"/>
          <w:sz w:val="22"/>
          <w:szCs w:val="22"/>
        </w:rPr>
        <w:t xml:space="preserve"> </w:t>
      </w:r>
      <w:r>
        <w:rPr>
          <w:rFonts w:ascii="Arial" w:hAnsi="Arial" w:cs="Arial"/>
          <w:sz w:val="22"/>
          <w:szCs w:val="22"/>
        </w:rPr>
        <w:t>The ELL Paraprofessional collaborates with the instructional staff on lesson plans and modification of student tasks</w:t>
      </w:r>
      <w:r w:rsidR="00630A3C">
        <w:rPr>
          <w:rFonts w:ascii="Arial" w:hAnsi="Arial" w:cs="Arial"/>
          <w:sz w:val="22"/>
          <w:szCs w:val="22"/>
        </w:rPr>
        <w:t xml:space="preserve"> as well as the school counselors and testing coordinator for assessing ELL students.</w:t>
      </w:r>
      <w:r>
        <w:rPr>
          <w:rFonts w:ascii="Arial" w:hAnsi="Arial" w:cs="Arial"/>
          <w:sz w:val="22"/>
          <w:szCs w:val="22"/>
        </w:rPr>
        <w:t xml:space="preserve"> </w:t>
      </w:r>
      <w:r w:rsidR="00630A3C">
        <w:rPr>
          <w:rFonts w:ascii="Arial" w:hAnsi="Arial" w:cs="Arial"/>
          <w:sz w:val="22"/>
          <w:szCs w:val="22"/>
        </w:rPr>
        <w:t xml:space="preserve">The ELL Paraprofessional serves as liaison between the school, teachers, and parents when there is a language barrier to communication. </w:t>
      </w:r>
      <w:r>
        <w:rPr>
          <w:rFonts w:ascii="Arial" w:hAnsi="Arial" w:cs="Arial"/>
          <w:sz w:val="22"/>
          <w:szCs w:val="22"/>
        </w:rPr>
        <w:t xml:space="preserve">The ELL Paraprofessional provides push-in support for students in the classroom or in small group settings to support the achievement of their goals and academic growth. </w:t>
      </w:r>
    </w:p>
    <w:p w14:paraId="252F2516" w14:textId="77777777" w:rsidR="001D5AD1" w:rsidRDefault="001D5AD1" w:rsidP="001D5AD1">
      <w:pPr>
        <w:pStyle w:val="Default"/>
        <w:spacing w:line="276" w:lineRule="auto"/>
        <w:jc w:val="both"/>
        <w:rPr>
          <w:rFonts w:ascii="Arial" w:hAnsi="Arial" w:cs="Arial"/>
          <w:sz w:val="22"/>
          <w:szCs w:val="22"/>
        </w:rPr>
      </w:pPr>
    </w:p>
    <w:p w14:paraId="1830495C" w14:textId="63A3F42F" w:rsidR="000B12EB" w:rsidRDefault="000B12EB" w:rsidP="00195543">
      <w:pPr>
        <w:pStyle w:val="Default"/>
        <w:spacing w:line="276" w:lineRule="auto"/>
        <w:jc w:val="both"/>
        <w:rPr>
          <w:rFonts w:ascii="Arial" w:hAnsi="Arial" w:cs="Arial"/>
          <w:b/>
          <w:sz w:val="22"/>
          <w:szCs w:val="22"/>
        </w:rPr>
      </w:pPr>
      <w:r w:rsidRPr="000E4B86">
        <w:rPr>
          <w:rFonts w:ascii="Arial" w:hAnsi="Arial" w:cs="Arial"/>
          <w:b/>
          <w:sz w:val="22"/>
          <w:szCs w:val="22"/>
        </w:rPr>
        <w:t>L</w:t>
      </w:r>
      <w:r w:rsidR="00630A3C" w:rsidRPr="000E4B86">
        <w:rPr>
          <w:rFonts w:ascii="Arial" w:hAnsi="Arial" w:cs="Arial"/>
          <w:b/>
          <w:sz w:val="22"/>
          <w:szCs w:val="22"/>
        </w:rPr>
        <w:t xml:space="preserve">ocal </w:t>
      </w:r>
      <w:r w:rsidRPr="000E4B86">
        <w:rPr>
          <w:rFonts w:ascii="Arial" w:hAnsi="Arial" w:cs="Arial"/>
          <w:b/>
          <w:sz w:val="22"/>
          <w:szCs w:val="22"/>
        </w:rPr>
        <w:t>Education Agency (LEA)</w:t>
      </w:r>
      <w:r>
        <w:rPr>
          <w:rFonts w:ascii="Arial" w:hAnsi="Arial" w:cs="Arial"/>
          <w:b/>
          <w:sz w:val="22"/>
          <w:szCs w:val="22"/>
        </w:rPr>
        <w:t xml:space="preserve"> Facilitator: </w:t>
      </w:r>
      <w:r>
        <w:rPr>
          <w:rFonts w:ascii="Arial" w:hAnsi="Arial" w:cs="Arial"/>
          <w:bCs/>
          <w:sz w:val="22"/>
          <w:szCs w:val="22"/>
        </w:rPr>
        <w:t>The LEA Facilitator supports the ESE teachers</w:t>
      </w:r>
      <w:r w:rsidR="00195543">
        <w:rPr>
          <w:rFonts w:ascii="Arial" w:hAnsi="Arial" w:cs="Arial"/>
          <w:bCs/>
          <w:sz w:val="22"/>
          <w:szCs w:val="22"/>
        </w:rPr>
        <w:t xml:space="preserve"> in determining goals and strategies for exceptional students. The LEA Facilitator writes and monitors IEPS as well as hold annual IEP meetings. The LEA Facilitator supports students through inclusion, co-teaching, small groups and/or individual settings. </w:t>
      </w:r>
      <w:r>
        <w:rPr>
          <w:rFonts w:ascii="Arial" w:hAnsi="Arial" w:cs="Arial"/>
          <w:b/>
          <w:sz w:val="22"/>
          <w:szCs w:val="22"/>
        </w:rPr>
        <w:t xml:space="preserve"> </w:t>
      </w:r>
    </w:p>
    <w:p w14:paraId="32D83339" w14:textId="2B31D90A" w:rsidR="00195543" w:rsidRDefault="00195543" w:rsidP="00195543">
      <w:pPr>
        <w:pStyle w:val="Default"/>
        <w:spacing w:line="276" w:lineRule="auto"/>
        <w:jc w:val="both"/>
        <w:rPr>
          <w:rFonts w:ascii="Arial" w:hAnsi="Arial" w:cs="Arial"/>
          <w:b/>
          <w:sz w:val="22"/>
          <w:szCs w:val="22"/>
        </w:rPr>
      </w:pPr>
    </w:p>
    <w:p w14:paraId="32602B7A" w14:textId="78612CF1" w:rsidR="00195543" w:rsidRPr="00195543" w:rsidRDefault="00195543" w:rsidP="00195543">
      <w:pPr>
        <w:pStyle w:val="Default"/>
        <w:spacing w:line="276" w:lineRule="auto"/>
        <w:jc w:val="both"/>
        <w:rPr>
          <w:rFonts w:ascii="Arial" w:hAnsi="Arial" w:cs="Arial"/>
          <w:bCs/>
          <w:sz w:val="22"/>
          <w:szCs w:val="22"/>
        </w:rPr>
      </w:pPr>
      <w:r>
        <w:rPr>
          <w:rFonts w:ascii="Arial" w:hAnsi="Arial" w:cs="Arial"/>
          <w:b/>
          <w:sz w:val="22"/>
          <w:szCs w:val="22"/>
        </w:rPr>
        <w:t xml:space="preserve">Mental Health Facilitator: </w:t>
      </w:r>
      <w:r>
        <w:rPr>
          <w:rFonts w:ascii="Arial" w:hAnsi="Arial" w:cs="Arial"/>
          <w:bCs/>
          <w:sz w:val="22"/>
          <w:szCs w:val="22"/>
        </w:rPr>
        <w:t xml:space="preserve">The Mental Health Facilitator provides therapeutic services to students with specific needs. The facilitator collaborates with the school counselors and </w:t>
      </w:r>
      <w:r w:rsidR="00630A3C">
        <w:rPr>
          <w:rFonts w:ascii="Arial" w:hAnsi="Arial" w:cs="Arial"/>
          <w:bCs/>
          <w:sz w:val="22"/>
          <w:szCs w:val="22"/>
        </w:rPr>
        <w:t>Student</w:t>
      </w:r>
      <w:r>
        <w:rPr>
          <w:rFonts w:ascii="Arial" w:hAnsi="Arial" w:cs="Arial"/>
          <w:bCs/>
          <w:sz w:val="22"/>
          <w:szCs w:val="22"/>
        </w:rPr>
        <w:t xml:space="preserve"> Support </w:t>
      </w:r>
      <w:r w:rsidR="00630A3C">
        <w:rPr>
          <w:rFonts w:ascii="Arial" w:hAnsi="Arial" w:cs="Arial"/>
          <w:bCs/>
          <w:sz w:val="22"/>
          <w:szCs w:val="22"/>
        </w:rPr>
        <w:t>Team</w:t>
      </w:r>
      <w:r>
        <w:rPr>
          <w:rFonts w:ascii="Arial" w:hAnsi="Arial" w:cs="Arial"/>
          <w:bCs/>
          <w:sz w:val="22"/>
          <w:szCs w:val="22"/>
        </w:rPr>
        <w:t xml:space="preserve"> to help identify and provide strategies for students who may need mental health services. The facilitator communicates with school staff and parents regarding student progress and continued needs. </w:t>
      </w:r>
    </w:p>
    <w:p w14:paraId="7C1EB092" w14:textId="77777777" w:rsidR="000B12EB" w:rsidRDefault="000B12EB" w:rsidP="000B12EB">
      <w:pPr>
        <w:pStyle w:val="Default"/>
        <w:spacing w:line="276" w:lineRule="auto"/>
        <w:jc w:val="both"/>
        <w:rPr>
          <w:rFonts w:ascii="Arial" w:hAnsi="Arial" w:cs="Arial"/>
          <w:b/>
          <w:sz w:val="22"/>
          <w:szCs w:val="22"/>
        </w:rPr>
      </w:pPr>
    </w:p>
    <w:p w14:paraId="7118AE14" w14:textId="1252DF8D" w:rsidR="000B12EB" w:rsidRDefault="00210F44" w:rsidP="000B12EB">
      <w:pPr>
        <w:pStyle w:val="Default"/>
        <w:spacing w:line="276" w:lineRule="auto"/>
        <w:jc w:val="both"/>
        <w:rPr>
          <w:sz w:val="22"/>
          <w:szCs w:val="22"/>
        </w:rPr>
      </w:pPr>
      <w:r w:rsidRPr="00D0127E">
        <w:rPr>
          <w:rFonts w:ascii="Arial" w:hAnsi="Arial" w:cs="Arial"/>
          <w:b/>
          <w:sz w:val="22"/>
          <w:szCs w:val="22"/>
        </w:rPr>
        <w:t>School</w:t>
      </w:r>
      <w:r w:rsidRPr="00D0127E">
        <w:rPr>
          <w:rFonts w:ascii="Arial" w:hAnsi="Arial" w:cs="Arial"/>
          <w:b/>
          <w:spacing w:val="1"/>
          <w:sz w:val="22"/>
          <w:szCs w:val="22"/>
        </w:rPr>
        <w:t xml:space="preserve"> </w:t>
      </w:r>
      <w:r w:rsidRPr="00D0127E">
        <w:rPr>
          <w:rFonts w:ascii="Arial" w:hAnsi="Arial" w:cs="Arial"/>
          <w:b/>
          <w:sz w:val="22"/>
          <w:szCs w:val="22"/>
        </w:rPr>
        <w:t>Psychologist:</w:t>
      </w:r>
      <w:r w:rsidRPr="00D0127E">
        <w:rPr>
          <w:b/>
          <w:spacing w:val="1"/>
          <w:sz w:val="22"/>
          <w:szCs w:val="22"/>
        </w:rPr>
        <w:t xml:space="preserve"> </w:t>
      </w:r>
      <w:r w:rsidR="0038161E" w:rsidRPr="0038161E">
        <w:rPr>
          <w:rFonts w:ascii="Arial" w:hAnsi="Arial" w:cs="Arial"/>
          <w:sz w:val="22"/>
          <w:szCs w:val="22"/>
        </w:rPr>
        <w:t xml:space="preserve">The School Psychologist provides evaluations of students either entering the Special Education Program or as part of a student’s evaluation process. </w:t>
      </w:r>
      <w:r w:rsidR="0038161E" w:rsidRPr="00D0127E">
        <w:rPr>
          <w:rFonts w:ascii="Arial" w:hAnsi="Arial" w:cs="Arial"/>
          <w:sz w:val="22"/>
          <w:szCs w:val="22"/>
        </w:rPr>
        <w:t xml:space="preserve">At times, the </w:t>
      </w:r>
      <w:r w:rsidR="00D0127E">
        <w:rPr>
          <w:rFonts w:ascii="Arial" w:hAnsi="Arial" w:cs="Arial"/>
          <w:sz w:val="22"/>
          <w:szCs w:val="22"/>
        </w:rPr>
        <w:t>S</w:t>
      </w:r>
      <w:r w:rsidR="0038161E" w:rsidRPr="00D0127E">
        <w:rPr>
          <w:rFonts w:ascii="Arial" w:hAnsi="Arial" w:cs="Arial"/>
          <w:sz w:val="22"/>
          <w:szCs w:val="22"/>
        </w:rPr>
        <w:t>chool Psychologist may provide therapeutic or mentoring services to students</w:t>
      </w:r>
      <w:r w:rsidR="000B12EB">
        <w:rPr>
          <w:rFonts w:ascii="Arial" w:hAnsi="Arial" w:cs="Arial"/>
          <w:sz w:val="22"/>
          <w:szCs w:val="22"/>
        </w:rPr>
        <w:t xml:space="preserve"> with specific needs</w:t>
      </w:r>
      <w:r w:rsidR="0038161E" w:rsidRPr="00D0127E">
        <w:rPr>
          <w:rFonts w:ascii="Arial" w:hAnsi="Arial" w:cs="Arial"/>
          <w:sz w:val="22"/>
          <w:szCs w:val="22"/>
        </w:rPr>
        <w:t>.</w:t>
      </w:r>
      <w:r w:rsidR="0038161E">
        <w:rPr>
          <w:sz w:val="22"/>
          <w:szCs w:val="22"/>
        </w:rPr>
        <w:t xml:space="preserve"> </w:t>
      </w:r>
    </w:p>
    <w:p w14:paraId="1056D35B" w14:textId="6DF70733" w:rsidR="005815E7" w:rsidRDefault="005815E7" w:rsidP="000B12EB">
      <w:pPr>
        <w:pStyle w:val="Default"/>
        <w:spacing w:line="276" w:lineRule="auto"/>
        <w:jc w:val="both"/>
        <w:rPr>
          <w:sz w:val="22"/>
          <w:szCs w:val="22"/>
        </w:rPr>
      </w:pPr>
    </w:p>
    <w:p w14:paraId="38DC11C2" w14:textId="6E28B0FC" w:rsidR="005815E7" w:rsidRPr="005815E7" w:rsidRDefault="005815E7" w:rsidP="000B12EB">
      <w:pPr>
        <w:pStyle w:val="Default"/>
        <w:spacing w:line="276" w:lineRule="auto"/>
        <w:jc w:val="both"/>
        <w:rPr>
          <w:rFonts w:ascii="Arial" w:hAnsi="Arial" w:cs="Arial"/>
          <w:sz w:val="22"/>
          <w:szCs w:val="22"/>
        </w:rPr>
      </w:pPr>
      <w:r w:rsidRPr="005815E7">
        <w:rPr>
          <w:rFonts w:ascii="Arial" w:hAnsi="Arial" w:cs="Arial"/>
          <w:b/>
          <w:bCs/>
          <w:sz w:val="22"/>
          <w:szCs w:val="22"/>
        </w:rPr>
        <w:t>School Social Worker:</w:t>
      </w:r>
      <w:r w:rsidRPr="005815E7">
        <w:rPr>
          <w:rFonts w:ascii="Arial" w:hAnsi="Arial" w:cs="Arial"/>
          <w:sz w:val="22"/>
          <w:szCs w:val="22"/>
        </w:rPr>
        <w:t xml:space="preserve"> The School Social Worker provides support for students and families struggling with socioeconomic difficulties. The school Social Worker acts as a liaison to available community services. The School Social Worker also assists schools with identifying, monitoring, and aiding students with attendance/tardy needs.</w:t>
      </w:r>
    </w:p>
    <w:p w14:paraId="55C5EBC6" w14:textId="77777777" w:rsidR="000B12EB" w:rsidRDefault="000B12EB" w:rsidP="000B12EB">
      <w:pPr>
        <w:pStyle w:val="Default"/>
        <w:spacing w:line="276" w:lineRule="auto"/>
        <w:jc w:val="both"/>
        <w:rPr>
          <w:sz w:val="22"/>
          <w:szCs w:val="22"/>
        </w:rPr>
      </w:pPr>
    </w:p>
    <w:p w14:paraId="24DEA284" w14:textId="4E3261EB" w:rsidR="000B12EB" w:rsidRDefault="00F55E66" w:rsidP="000B12EB">
      <w:pPr>
        <w:pStyle w:val="Default"/>
        <w:spacing w:line="276" w:lineRule="auto"/>
        <w:jc w:val="both"/>
        <w:rPr>
          <w:rFonts w:asciiTheme="majorHAnsi" w:hAnsiTheme="majorHAnsi"/>
          <w:i/>
          <w:iCs/>
          <w:color w:val="0A5394"/>
          <w:sz w:val="30"/>
          <w:szCs w:val="30"/>
        </w:rPr>
      </w:pPr>
      <w:r>
        <w:rPr>
          <w:rFonts w:asciiTheme="majorHAnsi" w:hAnsiTheme="majorHAnsi"/>
          <w:i/>
          <w:iCs/>
          <w:color w:val="0A5394"/>
          <w:sz w:val="30"/>
          <w:szCs w:val="30"/>
        </w:rPr>
        <w:t>Review</w:t>
      </w:r>
    </w:p>
    <w:p w14:paraId="7DE3448A" w14:textId="6F88ECE1" w:rsidR="00F55E66" w:rsidRDefault="00F55E66" w:rsidP="000B12EB">
      <w:pPr>
        <w:pStyle w:val="Default"/>
        <w:spacing w:line="276" w:lineRule="auto"/>
        <w:jc w:val="both"/>
        <w:rPr>
          <w:rFonts w:ascii="Arial" w:hAnsi="Arial" w:cs="Arial"/>
          <w:color w:val="auto"/>
          <w:sz w:val="22"/>
          <w:szCs w:val="22"/>
        </w:rPr>
      </w:pPr>
      <w:r>
        <w:rPr>
          <w:rFonts w:ascii="Arial" w:hAnsi="Arial" w:cs="Arial"/>
          <w:color w:val="auto"/>
          <w:sz w:val="22"/>
          <w:szCs w:val="22"/>
        </w:rPr>
        <w:t xml:space="preserve">This policy is reviewed by LCMA stakeholders annually and revised accordingly. </w:t>
      </w:r>
    </w:p>
    <w:p w14:paraId="48BF646A" w14:textId="62C50E61" w:rsidR="005815E7" w:rsidRDefault="00F55E66" w:rsidP="00616208">
      <w:pPr>
        <w:pStyle w:val="Default"/>
        <w:spacing w:line="276" w:lineRule="auto"/>
        <w:jc w:val="both"/>
        <w:rPr>
          <w:rFonts w:ascii="Arial" w:hAnsi="Arial" w:cs="Arial"/>
          <w:color w:val="auto"/>
          <w:sz w:val="22"/>
          <w:szCs w:val="22"/>
        </w:rPr>
      </w:pPr>
      <w:r>
        <w:rPr>
          <w:rFonts w:ascii="Arial" w:hAnsi="Arial" w:cs="Arial"/>
          <w:color w:val="auto"/>
          <w:sz w:val="22"/>
          <w:szCs w:val="22"/>
        </w:rPr>
        <w:t xml:space="preserve">Revision dates: 9/2016, 5/2019, 10/2019, 3/2020, </w:t>
      </w:r>
      <w:r w:rsidR="00C81D27">
        <w:rPr>
          <w:rFonts w:ascii="Arial" w:hAnsi="Arial" w:cs="Arial"/>
          <w:color w:val="auto"/>
          <w:sz w:val="22"/>
          <w:szCs w:val="22"/>
        </w:rPr>
        <w:t>8</w:t>
      </w:r>
      <w:r>
        <w:rPr>
          <w:rFonts w:ascii="Arial" w:hAnsi="Arial" w:cs="Arial"/>
          <w:color w:val="auto"/>
          <w:sz w:val="22"/>
          <w:szCs w:val="22"/>
        </w:rPr>
        <w:t>/2021</w:t>
      </w:r>
    </w:p>
    <w:p w14:paraId="13E5BE4C" w14:textId="706E0B96" w:rsidR="00EE3736" w:rsidRPr="005815E7" w:rsidRDefault="00C37834" w:rsidP="00616208">
      <w:pPr>
        <w:pStyle w:val="Default"/>
        <w:spacing w:line="276" w:lineRule="auto"/>
        <w:jc w:val="both"/>
        <w:rPr>
          <w:rFonts w:ascii="Arial" w:hAnsi="Arial" w:cs="Arial"/>
          <w:color w:val="auto"/>
          <w:sz w:val="22"/>
          <w:szCs w:val="22"/>
        </w:rPr>
      </w:pPr>
      <w:r>
        <w:rPr>
          <w:rFonts w:asciiTheme="majorHAnsi" w:hAnsiTheme="majorHAnsi"/>
          <w:i/>
          <w:iCs/>
          <w:color w:val="0A5394"/>
          <w:sz w:val="30"/>
          <w:szCs w:val="30"/>
        </w:rPr>
        <w:t>A</w:t>
      </w:r>
      <w:r w:rsidR="00621AAA">
        <w:rPr>
          <w:rFonts w:asciiTheme="majorHAnsi" w:hAnsiTheme="majorHAnsi"/>
          <w:i/>
          <w:iCs/>
          <w:color w:val="0A5394"/>
          <w:sz w:val="30"/>
          <w:szCs w:val="30"/>
        </w:rPr>
        <w:t>ppendi</w:t>
      </w:r>
      <w:bookmarkStart w:id="1" w:name="_TOC_250011"/>
      <w:bookmarkEnd w:id="1"/>
      <w:r w:rsidR="000E4B86">
        <w:rPr>
          <w:rFonts w:asciiTheme="majorHAnsi" w:hAnsiTheme="majorHAnsi"/>
          <w:i/>
          <w:iCs/>
          <w:color w:val="0A5394"/>
          <w:sz w:val="30"/>
          <w:szCs w:val="30"/>
        </w:rPr>
        <w:t>ces</w:t>
      </w:r>
    </w:p>
    <w:p w14:paraId="7E2060BD" w14:textId="42F8A820" w:rsidR="006928BD" w:rsidRDefault="006928BD" w:rsidP="006928BD">
      <w:pPr>
        <w:pStyle w:val="Title"/>
        <w:kinsoku w:val="0"/>
        <w:overflowPunct w:val="0"/>
        <w:rPr>
          <w:sz w:val="40"/>
          <w:szCs w:val="40"/>
        </w:rPr>
      </w:pPr>
      <w:r>
        <w:rPr>
          <w:sz w:val="40"/>
          <w:szCs w:val="40"/>
        </w:rPr>
        <w:t>Appendix A: 202</w:t>
      </w:r>
      <w:r w:rsidR="005815E7">
        <w:rPr>
          <w:sz w:val="40"/>
          <w:szCs w:val="40"/>
        </w:rPr>
        <w:t>1</w:t>
      </w:r>
      <w:r>
        <w:rPr>
          <w:sz w:val="40"/>
          <w:szCs w:val="40"/>
        </w:rPr>
        <w:t>-202</w:t>
      </w:r>
      <w:r w:rsidR="005815E7">
        <w:rPr>
          <w:sz w:val="40"/>
          <w:szCs w:val="40"/>
        </w:rPr>
        <w:t>2</w:t>
      </w:r>
      <w:r>
        <w:rPr>
          <w:sz w:val="40"/>
          <w:szCs w:val="40"/>
        </w:rPr>
        <w:t xml:space="preserve"> </w:t>
      </w:r>
    </w:p>
    <w:p w14:paraId="64874AA3" w14:textId="1F4A3D5A" w:rsidR="006928BD" w:rsidRDefault="006928BD" w:rsidP="006928BD">
      <w:pPr>
        <w:pStyle w:val="Title"/>
        <w:kinsoku w:val="0"/>
        <w:overflowPunct w:val="0"/>
        <w:rPr>
          <w:sz w:val="40"/>
          <w:szCs w:val="40"/>
        </w:rPr>
      </w:pPr>
      <w:r>
        <w:rPr>
          <w:sz w:val="40"/>
          <w:szCs w:val="40"/>
        </w:rPr>
        <w:t>Student Support TEam Names</w:t>
      </w:r>
    </w:p>
    <w:tbl>
      <w:tblPr>
        <w:tblStyle w:val="GridTable4-Accent1"/>
        <w:tblW w:w="0" w:type="auto"/>
        <w:tblLook w:val="04A0" w:firstRow="1" w:lastRow="0" w:firstColumn="1" w:lastColumn="0" w:noHBand="0" w:noVBand="1"/>
      </w:tblPr>
      <w:tblGrid>
        <w:gridCol w:w="5478"/>
        <w:gridCol w:w="4592"/>
      </w:tblGrid>
      <w:tr w:rsidR="006928BD" w14:paraId="4CC23536" w14:textId="77777777" w:rsidTr="00742D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8" w:type="dxa"/>
          </w:tcPr>
          <w:p w14:paraId="59A3064D" w14:textId="79BD6C5A" w:rsidR="006928BD" w:rsidRPr="00742D67" w:rsidRDefault="00742D67" w:rsidP="006928BD">
            <w:pPr>
              <w:rPr>
                <w:rFonts w:ascii="Arial" w:hAnsi="Arial" w:cs="Arial"/>
                <w:sz w:val="22"/>
                <w:szCs w:val="22"/>
              </w:rPr>
            </w:pPr>
            <w:r>
              <w:rPr>
                <w:rFonts w:ascii="Arial" w:hAnsi="Arial" w:cs="Arial"/>
                <w:sz w:val="22"/>
                <w:szCs w:val="22"/>
              </w:rPr>
              <w:t>STUDENT SUPPORT TEAM</w:t>
            </w:r>
          </w:p>
        </w:tc>
        <w:tc>
          <w:tcPr>
            <w:tcW w:w="4698" w:type="dxa"/>
          </w:tcPr>
          <w:p w14:paraId="5E35B088" w14:textId="71B38606" w:rsidR="006928BD" w:rsidRPr="00742D67" w:rsidRDefault="00742D67" w:rsidP="006928BD">
            <w:pP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Team Member Names</w:t>
            </w:r>
          </w:p>
        </w:tc>
      </w:tr>
      <w:tr w:rsidR="00742D67" w14:paraId="254F1643" w14:textId="77777777" w:rsidTr="00742D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8" w:type="dxa"/>
          </w:tcPr>
          <w:p w14:paraId="77D8AB60" w14:textId="0FEB27FC" w:rsidR="00742D67" w:rsidRPr="00742D67" w:rsidRDefault="00742D67" w:rsidP="00742D67">
            <w:pPr>
              <w:spacing w:before="120" w:after="120" w:line="276" w:lineRule="auto"/>
              <w:rPr>
                <w:rFonts w:ascii="Arial" w:hAnsi="Arial" w:cs="Arial"/>
                <w:sz w:val="22"/>
                <w:szCs w:val="22"/>
              </w:rPr>
            </w:pPr>
            <w:r w:rsidRPr="00742D67">
              <w:rPr>
                <w:rFonts w:ascii="Arial" w:hAnsi="Arial" w:cs="Arial"/>
                <w:sz w:val="22"/>
                <w:szCs w:val="22"/>
              </w:rPr>
              <w:t>Exceptional Student Education (ESE) Teachers</w:t>
            </w:r>
          </w:p>
        </w:tc>
        <w:tc>
          <w:tcPr>
            <w:tcW w:w="4698" w:type="dxa"/>
          </w:tcPr>
          <w:p w14:paraId="4E3368FA" w14:textId="791B38E1" w:rsidR="00742D67" w:rsidRPr="00742D67" w:rsidRDefault="00742D67" w:rsidP="00742D67">
            <w:pPr>
              <w:spacing w:before="120" w:after="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42D67">
              <w:rPr>
                <w:rFonts w:ascii="Arial" w:hAnsi="Arial" w:cs="Arial"/>
                <w:sz w:val="22"/>
                <w:szCs w:val="22"/>
              </w:rPr>
              <w:t xml:space="preserve">Shelly Gerber; </w:t>
            </w:r>
            <w:r w:rsidR="00C81D27">
              <w:rPr>
                <w:rFonts w:ascii="Arial" w:hAnsi="Arial" w:cs="Arial"/>
                <w:sz w:val="22"/>
                <w:szCs w:val="22"/>
              </w:rPr>
              <w:t xml:space="preserve">Moriah Brannon </w:t>
            </w:r>
          </w:p>
        </w:tc>
      </w:tr>
      <w:tr w:rsidR="00742D67" w14:paraId="5753F6CC" w14:textId="77777777" w:rsidTr="00742D67">
        <w:tc>
          <w:tcPr>
            <w:cnfStyle w:val="001000000000" w:firstRow="0" w:lastRow="0" w:firstColumn="1" w:lastColumn="0" w:oddVBand="0" w:evenVBand="0" w:oddHBand="0" w:evenHBand="0" w:firstRowFirstColumn="0" w:firstRowLastColumn="0" w:lastRowFirstColumn="0" w:lastRowLastColumn="0"/>
            <w:tcW w:w="5598" w:type="dxa"/>
          </w:tcPr>
          <w:p w14:paraId="5180305C" w14:textId="6E6698E8" w:rsidR="00742D67" w:rsidRPr="00742D67" w:rsidRDefault="00795DBB" w:rsidP="00742D67">
            <w:pPr>
              <w:spacing w:before="120" w:after="120" w:line="276" w:lineRule="auto"/>
              <w:rPr>
                <w:rFonts w:ascii="Arial" w:hAnsi="Arial" w:cs="Arial"/>
                <w:sz w:val="22"/>
                <w:szCs w:val="22"/>
              </w:rPr>
            </w:pPr>
            <w:r>
              <w:rPr>
                <w:rFonts w:ascii="Arial" w:hAnsi="Arial" w:cs="Arial"/>
                <w:sz w:val="22"/>
                <w:szCs w:val="22"/>
              </w:rPr>
              <w:t>Gifted Resource Teachers</w:t>
            </w:r>
            <w:r w:rsidRPr="00742D67">
              <w:rPr>
                <w:rFonts w:ascii="Arial" w:hAnsi="Arial" w:cs="Arial"/>
                <w:sz w:val="22"/>
                <w:szCs w:val="22"/>
              </w:rPr>
              <w:t xml:space="preserve"> </w:t>
            </w:r>
          </w:p>
        </w:tc>
        <w:tc>
          <w:tcPr>
            <w:tcW w:w="4698" w:type="dxa"/>
          </w:tcPr>
          <w:p w14:paraId="3DCC07CC" w14:textId="074680A7" w:rsidR="00742D67" w:rsidRPr="00742D67" w:rsidRDefault="00795DBB" w:rsidP="00742D67">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42D67">
              <w:rPr>
                <w:rFonts w:ascii="Arial" w:hAnsi="Arial" w:cs="Arial"/>
                <w:sz w:val="22"/>
                <w:szCs w:val="22"/>
              </w:rPr>
              <w:t xml:space="preserve">Shannon Butler; </w:t>
            </w:r>
            <w:r w:rsidR="00CC53D8">
              <w:rPr>
                <w:rFonts w:ascii="Arial" w:hAnsi="Arial" w:cs="Arial"/>
                <w:sz w:val="22"/>
                <w:szCs w:val="22"/>
              </w:rPr>
              <w:t>Katelyn Gregory</w:t>
            </w:r>
            <w:r>
              <w:rPr>
                <w:rFonts w:ascii="Arial" w:hAnsi="Arial" w:cs="Arial"/>
                <w:sz w:val="22"/>
                <w:szCs w:val="22"/>
              </w:rPr>
              <w:t xml:space="preserve"> </w:t>
            </w:r>
          </w:p>
        </w:tc>
      </w:tr>
      <w:tr w:rsidR="00804354" w14:paraId="1599211D" w14:textId="77777777" w:rsidTr="00742D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8" w:type="dxa"/>
          </w:tcPr>
          <w:p w14:paraId="091AF3C5" w14:textId="7104EC12" w:rsidR="00804354" w:rsidRPr="00742D67" w:rsidRDefault="00795DBB" w:rsidP="00742D67">
            <w:pPr>
              <w:spacing w:before="120" w:after="120" w:line="276" w:lineRule="auto"/>
              <w:rPr>
                <w:rFonts w:ascii="Arial" w:hAnsi="Arial" w:cs="Arial"/>
                <w:sz w:val="22"/>
                <w:szCs w:val="22"/>
              </w:rPr>
            </w:pPr>
            <w:r w:rsidRPr="00742D67">
              <w:rPr>
                <w:rFonts w:ascii="Arial" w:hAnsi="Arial" w:cs="Arial"/>
                <w:sz w:val="22"/>
                <w:szCs w:val="22"/>
              </w:rPr>
              <w:t>Teachers of the Gifted</w:t>
            </w:r>
          </w:p>
        </w:tc>
        <w:tc>
          <w:tcPr>
            <w:tcW w:w="4698" w:type="dxa"/>
          </w:tcPr>
          <w:p w14:paraId="6A067A92" w14:textId="609FD007" w:rsidR="00804354" w:rsidRPr="00742D67" w:rsidRDefault="00795DBB" w:rsidP="00742D67">
            <w:pPr>
              <w:spacing w:before="120" w:after="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Victoria Hall; Deborah Tregler</w:t>
            </w:r>
          </w:p>
        </w:tc>
      </w:tr>
      <w:tr w:rsidR="00742D67" w14:paraId="0B6F45F2" w14:textId="77777777" w:rsidTr="00742D67">
        <w:tc>
          <w:tcPr>
            <w:cnfStyle w:val="001000000000" w:firstRow="0" w:lastRow="0" w:firstColumn="1" w:lastColumn="0" w:oddVBand="0" w:evenVBand="0" w:oddHBand="0" w:evenHBand="0" w:firstRowFirstColumn="0" w:firstRowLastColumn="0" w:lastRowFirstColumn="0" w:lastRowLastColumn="0"/>
            <w:tcW w:w="5598" w:type="dxa"/>
          </w:tcPr>
          <w:p w14:paraId="4B2FDA35" w14:textId="4C71EFCA" w:rsidR="00742D67" w:rsidRPr="00742D67" w:rsidRDefault="00742D67" w:rsidP="00742D67">
            <w:pPr>
              <w:spacing w:before="120" w:after="120" w:line="276" w:lineRule="auto"/>
              <w:rPr>
                <w:rFonts w:ascii="Arial" w:hAnsi="Arial" w:cs="Arial"/>
                <w:sz w:val="22"/>
                <w:szCs w:val="22"/>
              </w:rPr>
            </w:pPr>
            <w:r w:rsidRPr="00742D67">
              <w:rPr>
                <w:rFonts w:ascii="Arial" w:hAnsi="Arial" w:cs="Arial"/>
                <w:sz w:val="22"/>
                <w:szCs w:val="22"/>
              </w:rPr>
              <w:t>General Education Teachers</w:t>
            </w:r>
          </w:p>
        </w:tc>
        <w:tc>
          <w:tcPr>
            <w:tcW w:w="4698" w:type="dxa"/>
          </w:tcPr>
          <w:p w14:paraId="05D304E4" w14:textId="68E44E3F" w:rsidR="00742D67" w:rsidRPr="00742D67" w:rsidRDefault="00742D67" w:rsidP="00742D67">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42D67">
              <w:rPr>
                <w:rFonts w:ascii="Arial" w:hAnsi="Arial" w:cs="Arial"/>
                <w:sz w:val="22"/>
                <w:szCs w:val="22"/>
              </w:rPr>
              <w:t xml:space="preserve">All Core Teachers: Language &amp; Literature, Mathematics, Sciences, and Individuals &amp; Societies </w:t>
            </w:r>
          </w:p>
        </w:tc>
      </w:tr>
      <w:tr w:rsidR="00742D67" w14:paraId="65C115AA" w14:textId="77777777" w:rsidTr="00742D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8" w:type="dxa"/>
          </w:tcPr>
          <w:p w14:paraId="46DB0159" w14:textId="48E65FA7" w:rsidR="00742D67" w:rsidRPr="00742D67" w:rsidRDefault="00742D67" w:rsidP="00742D67">
            <w:pPr>
              <w:spacing w:before="120" w:after="120" w:line="276" w:lineRule="auto"/>
              <w:rPr>
                <w:rFonts w:ascii="Arial" w:hAnsi="Arial" w:cs="Arial"/>
                <w:sz w:val="22"/>
                <w:szCs w:val="22"/>
              </w:rPr>
            </w:pPr>
            <w:r w:rsidRPr="00742D67">
              <w:rPr>
                <w:rFonts w:ascii="Arial" w:hAnsi="Arial" w:cs="Arial"/>
                <w:sz w:val="22"/>
                <w:szCs w:val="22"/>
              </w:rPr>
              <w:t>School Counselors</w:t>
            </w:r>
          </w:p>
        </w:tc>
        <w:tc>
          <w:tcPr>
            <w:tcW w:w="4698" w:type="dxa"/>
          </w:tcPr>
          <w:p w14:paraId="5ACF8228" w14:textId="6C8F76A5" w:rsidR="00742D67" w:rsidRPr="00742D67" w:rsidRDefault="00742D67" w:rsidP="00742D67">
            <w:pPr>
              <w:spacing w:before="120" w:after="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42D67">
              <w:rPr>
                <w:rFonts w:ascii="Arial" w:hAnsi="Arial" w:cs="Arial"/>
                <w:sz w:val="22"/>
                <w:szCs w:val="22"/>
              </w:rPr>
              <w:t>Elaine Chilson; Chelsey Turner</w:t>
            </w:r>
          </w:p>
        </w:tc>
      </w:tr>
      <w:tr w:rsidR="00742D67" w14:paraId="4B94C693" w14:textId="77777777" w:rsidTr="00742D67">
        <w:tc>
          <w:tcPr>
            <w:cnfStyle w:val="001000000000" w:firstRow="0" w:lastRow="0" w:firstColumn="1" w:lastColumn="0" w:oddVBand="0" w:evenVBand="0" w:oddHBand="0" w:evenHBand="0" w:firstRowFirstColumn="0" w:firstRowLastColumn="0" w:lastRowFirstColumn="0" w:lastRowLastColumn="0"/>
            <w:tcW w:w="5598" w:type="dxa"/>
          </w:tcPr>
          <w:p w14:paraId="6BAB9894" w14:textId="5AC9EFAF" w:rsidR="00742D67" w:rsidRPr="00742D67" w:rsidRDefault="00742D67" w:rsidP="00742D67">
            <w:pPr>
              <w:spacing w:before="120" w:after="120" w:line="276" w:lineRule="auto"/>
              <w:rPr>
                <w:rFonts w:ascii="Arial" w:hAnsi="Arial" w:cs="Arial"/>
                <w:sz w:val="22"/>
                <w:szCs w:val="22"/>
              </w:rPr>
            </w:pPr>
            <w:r w:rsidRPr="00742D67">
              <w:rPr>
                <w:rFonts w:ascii="Arial" w:hAnsi="Arial" w:cs="Arial"/>
                <w:sz w:val="22"/>
                <w:szCs w:val="22"/>
              </w:rPr>
              <w:t>English Language Learner (ELL) Paraprofessional</w:t>
            </w:r>
          </w:p>
        </w:tc>
        <w:tc>
          <w:tcPr>
            <w:tcW w:w="4698" w:type="dxa"/>
          </w:tcPr>
          <w:p w14:paraId="3109447A" w14:textId="363B1D5D" w:rsidR="00742D67" w:rsidRPr="00742D67" w:rsidRDefault="00C81D27" w:rsidP="00742D67">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Alethea </w:t>
            </w:r>
            <w:r w:rsidR="00CC53D8">
              <w:rPr>
                <w:rFonts w:ascii="Arial" w:hAnsi="Arial" w:cs="Arial"/>
                <w:sz w:val="22"/>
                <w:szCs w:val="22"/>
              </w:rPr>
              <w:t>Gibson</w:t>
            </w:r>
          </w:p>
        </w:tc>
      </w:tr>
      <w:tr w:rsidR="00742D67" w14:paraId="40503781" w14:textId="77777777" w:rsidTr="00742D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8" w:type="dxa"/>
          </w:tcPr>
          <w:p w14:paraId="52DE5F50" w14:textId="432177B8" w:rsidR="00742D67" w:rsidRPr="00742D67" w:rsidRDefault="00742D67" w:rsidP="00742D67">
            <w:pPr>
              <w:spacing w:before="120" w:after="120" w:line="276" w:lineRule="auto"/>
              <w:rPr>
                <w:rFonts w:ascii="Arial" w:hAnsi="Arial" w:cs="Arial"/>
                <w:sz w:val="22"/>
                <w:szCs w:val="22"/>
              </w:rPr>
            </w:pPr>
            <w:r w:rsidRPr="00742D67">
              <w:rPr>
                <w:rFonts w:ascii="Arial" w:hAnsi="Arial" w:cs="Arial"/>
                <w:sz w:val="22"/>
                <w:szCs w:val="22"/>
              </w:rPr>
              <w:t>Local Education Agency (LEA) Facilitator</w:t>
            </w:r>
          </w:p>
        </w:tc>
        <w:tc>
          <w:tcPr>
            <w:tcW w:w="4698" w:type="dxa"/>
          </w:tcPr>
          <w:p w14:paraId="37FB5748" w14:textId="48A89DC1" w:rsidR="00742D67" w:rsidRPr="00742D67" w:rsidRDefault="00742D67" w:rsidP="00742D67">
            <w:pPr>
              <w:spacing w:before="120" w:after="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42D67">
              <w:rPr>
                <w:rFonts w:ascii="Arial" w:hAnsi="Arial" w:cs="Arial"/>
                <w:sz w:val="22"/>
                <w:szCs w:val="22"/>
              </w:rPr>
              <w:t>TBA</w:t>
            </w:r>
          </w:p>
        </w:tc>
      </w:tr>
      <w:tr w:rsidR="00742D67" w14:paraId="52B79860" w14:textId="77777777" w:rsidTr="00742D67">
        <w:tc>
          <w:tcPr>
            <w:cnfStyle w:val="001000000000" w:firstRow="0" w:lastRow="0" w:firstColumn="1" w:lastColumn="0" w:oddVBand="0" w:evenVBand="0" w:oddHBand="0" w:evenHBand="0" w:firstRowFirstColumn="0" w:firstRowLastColumn="0" w:lastRowFirstColumn="0" w:lastRowLastColumn="0"/>
            <w:tcW w:w="5598" w:type="dxa"/>
          </w:tcPr>
          <w:p w14:paraId="3B69127E" w14:textId="15F09BC0" w:rsidR="00742D67" w:rsidRPr="00742D67" w:rsidRDefault="00742D67" w:rsidP="00742D67">
            <w:pPr>
              <w:spacing w:before="120" w:after="120" w:line="276" w:lineRule="auto"/>
              <w:rPr>
                <w:rFonts w:ascii="Arial" w:hAnsi="Arial" w:cs="Arial"/>
                <w:sz w:val="22"/>
                <w:szCs w:val="22"/>
              </w:rPr>
            </w:pPr>
            <w:r w:rsidRPr="00742D67">
              <w:rPr>
                <w:rFonts w:ascii="Arial" w:hAnsi="Arial" w:cs="Arial"/>
                <w:sz w:val="22"/>
                <w:szCs w:val="22"/>
              </w:rPr>
              <w:t>Mental Health Facilitator</w:t>
            </w:r>
          </w:p>
        </w:tc>
        <w:tc>
          <w:tcPr>
            <w:tcW w:w="4698" w:type="dxa"/>
          </w:tcPr>
          <w:p w14:paraId="48F74FA7" w14:textId="69109F91" w:rsidR="00742D67" w:rsidRPr="00742D67" w:rsidRDefault="00742D67" w:rsidP="00742D67">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42D67">
              <w:rPr>
                <w:rFonts w:ascii="Arial" w:hAnsi="Arial" w:cs="Arial"/>
                <w:sz w:val="22"/>
                <w:szCs w:val="22"/>
              </w:rPr>
              <w:t>Rochelle Grooms</w:t>
            </w:r>
          </w:p>
        </w:tc>
      </w:tr>
      <w:tr w:rsidR="00742D67" w14:paraId="6F8CA959" w14:textId="77777777" w:rsidTr="00742D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8" w:type="dxa"/>
          </w:tcPr>
          <w:p w14:paraId="3B998563" w14:textId="238CE928" w:rsidR="00742D67" w:rsidRPr="00742D67" w:rsidRDefault="00742D67" w:rsidP="00742D67">
            <w:pPr>
              <w:spacing w:before="120" w:after="120" w:line="276" w:lineRule="auto"/>
              <w:rPr>
                <w:rFonts w:ascii="Arial" w:hAnsi="Arial" w:cs="Arial"/>
                <w:sz w:val="22"/>
                <w:szCs w:val="22"/>
              </w:rPr>
            </w:pPr>
            <w:r w:rsidRPr="00742D67">
              <w:rPr>
                <w:rFonts w:ascii="Arial" w:hAnsi="Arial" w:cs="Arial"/>
                <w:sz w:val="22"/>
                <w:szCs w:val="22"/>
              </w:rPr>
              <w:t>School Psychologist</w:t>
            </w:r>
          </w:p>
        </w:tc>
        <w:tc>
          <w:tcPr>
            <w:tcW w:w="4698" w:type="dxa"/>
          </w:tcPr>
          <w:p w14:paraId="0B9F0B99" w14:textId="4CB151B6" w:rsidR="00742D67" w:rsidRPr="00742D67" w:rsidRDefault="00742D67" w:rsidP="00742D67">
            <w:pPr>
              <w:spacing w:before="120" w:after="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42D67">
              <w:rPr>
                <w:rFonts w:ascii="Arial" w:hAnsi="Arial" w:cs="Arial"/>
                <w:sz w:val="22"/>
                <w:szCs w:val="22"/>
              </w:rPr>
              <w:t>Art Hughes</w:t>
            </w:r>
          </w:p>
        </w:tc>
      </w:tr>
      <w:tr w:rsidR="005815E7" w14:paraId="4EB5C884" w14:textId="77777777" w:rsidTr="00742D67">
        <w:tc>
          <w:tcPr>
            <w:cnfStyle w:val="001000000000" w:firstRow="0" w:lastRow="0" w:firstColumn="1" w:lastColumn="0" w:oddVBand="0" w:evenVBand="0" w:oddHBand="0" w:evenHBand="0" w:firstRowFirstColumn="0" w:firstRowLastColumn="0" w:lastRowFirstColumn="0" w:lastRowLastColumn="0"/>
            <w:tcW w:w="5598" w:type="dxa"/>
          </w:tcPr>
          <w:p w14:paraId="44511C88" w14:textId="538128EC" w:rsidR="005815E7" w:rsidRPr="00742D67" w:rsidRDefault="005815E7" w:rsidP="00742D67">
            <w:pPr>
              <w:spacing w:before="120" w:after="120" w:line="276" w:lineRule="auto"/>
              <w:rPr>
                <w:rFonts w:ascii="Arial" w:hAnsi="Arial" w:cs="Arial"/>
                <w:sz w:val="22"/>
                <w:szCs w:val="22"/>
              </w:rPr>
            </w:pPr>
            <w:r>
              <w:rPr>
                <w:rFonts w:ascii="Arial" w:hAnsi="Arial" w:cs="Arial"/>
                <w:sz w:val="22"/>
                <w:szCs w:val="22"/>
              </w:rPr>
              <w:t xml:space="preserve">School Social Worker </w:t>
            </w:r>
          </w:p>
        </w:tc>
        <w:tc>
          <w:tcPr>
            <w:tcW w:w="4698" w:type="dxa"/>
          </w:tcPr>
          <w:p w14:paraId="76C06A2A" w14:textId="08059DEF" w:rsidR="005815E7" w:rsidRPr="00742D67" w:rsidRDefault="005815E7" w:rsidP="00742D67">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Tammy Pope</w:t>
            </w:r>
          </w:p>
        </w:tc>
      </w:tr>
      <w:tr w:rsidR="00742D67" w14:paraId="5D305BF1" w14:textId="77777777" w:rsidTr="00742D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8" w:type="dxa"/>
          </w:tcPr>
          <w:p w14:paraId="209E6706" w14:textId="66D43E4D" w:rsidR="00742D67" w:rsidRPr="00742D67" w:rsidRDefault="00742D67" w:rsidP="00742D67">
            <w:pPr>
              <w:spacing w:before="120" w:after="120" w:line="276" w:lineRule="auto"/>
              <w:rPr>
                <w:rFonts w:ascii="Arial" w:hAnsi="Arial" w:cs="Arial"/>
                <w:sz w:val="22"/>
                <w:szCs w:val="22"/>
              </w:rPr>
            </w:pPr>
            <w:r w:rsidRPr="00742D67">
              <w:rPr>
                <w:rFonts w:ascii="Arial" w:hAnsi="Arial" w:cs="Arial"/>
                <w:sz w:val="22"/>
                <w:szCs w:val="22"/>
              </w:rPr>
              <w:t>Administration</w:t>
            </w:r>
          </w:p>
        </w:tc>
        <w:tc>
          <w:tcPr>
            <w:tcW w:w="4698" w:type="dxa"/>
          </w:tcPr>
          <w:p w14:paraId="77E311D7" w14:textId="6EBE0B9F" w:rsidR="00742D67" w:rsidRPr="00742D67" w:rsidRDefault="00742D67" w:rsidP="00742D67">
            <w:pPr>
              <w:spacing w:before="120" w:after="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42D67">
              <w:rPr>
                <w:rFonts w:ascii="Arial" w:hAnsi="Arial" w:cs="Arial"/>
                <w:sz w:val="22"/>
                <w:szCs w:val="22"/>
              </w:rPr>
              <w:t>Telay Kendrick; Angela Price</w:t>
            </w:r>
          </w:p>
        </w:tc>
      </w:tr>
    </w:tbl>
    <w:p w14:paraId="6DC5317B" w14:textId="77777777" w:rsidR="006928BD" w:rsidRPr="006928BD" w:rsidRDefault="006928BD" w:rsidP="006928BD"/>
    <w:p w14:paraId="16E183BB" w14:textId="5F31C67B" w:rsidR="006928BD" w:rsidRDefault="006928BD" w:rsidP="00621AAA">
      <w:pPr>
        <w:spacing w:line="285" w:lineRule="auto"/>
        <w:rPr>
          <w:color w:val="0A5394"/>
          <w:highlight w:val="yellow"/>
        </w:rPr>
      </w:pPr>
    </w:p>
    <w:p w14:paraId="139843B7" w14:textId="1FA81FE8" w:rsidR="00287F61" w:rsidRDefault="00287F61" w:rsidP="00621AAA">
      <w:pPr>
        <w:spacing w:line="285" w:lineRule="auto"/>
        <w:rPr>
          <w:color w:val="0A5394"/>
          <w:highlight w:val="yellow"/>
        </w:rPr>
      </w:pPr>
    </w:p>
    <w:p w14:paraId="0FDCCD0B" w14:textId="24B2D698" w:rsidR="00287F61" w:rsidRDefault="00287F61" w:rsidP="00621AAA">
      <w:pPr>
        <w:spacing w:line="285" w:lineRule="auto"/>
        <w:rPr>
          <w:color w:val="0A5394"/>
          <w:highlight w:val="yellow"/>
        </w:rPr>
      </w:pPr>
    </w:p>
    <w:p w14:paraId="7BDF5683" w14:textId="4206E2DD" w:rsidR="00287F61" w:rsidRDefault="00287F61" w:rsidP="00621AAA">
      <w:pPr>
        <w:spacing w:line="285" w:lineRule="auto"/>
        <w:rPr>
          <w:color w:val="0A5394"/>
          <w:highlight w:val="yellow"/>
        </w:rPr>
      </w:pPr>
    </w:p>
    <w:p w14:paraId="1D3A1B1E" w14:textId="592F17C7" w:rsidR="00287F61" w:rsidRDefault="00287F61" w:rsidP="00621AAA">
      <w:pPr>
        <w:spacing w:line="285" w:lineRule="auto"/>
        <w:rPr>
          <w:color w:val="0A5394"/>
          <w:highlight w:val="yellow"/>
        </w:rPr>
      </w:pPr>
    </w:p>
    <w:p w14:paraId="496CEF1A" w14:textId="731D9966" w:rsidR="00287F61" w:rsidRDefault="00287F61" w:rsidP="00621AAA">
      <w:pPr>
        <w:spacing w:line="285" w:lineRule="auto"/>
        <w:rPr>
          <w:color w:val="0A5394"/>
          <w:highlight w:val="yellow"/>
        </w:rPr>
      </w:pPr>
    </w:p>
    <w:p w14:paraId="722E1177" w14:textId="4688A0F6" w:rsidR="00EB17D6" w:rsidRPr="00C8080A" w:rsidRDefault="006928BD" w:rsidP="00C37834">
      <w:pPr>
        <w:pStyle w:val="Title"/>
        <w:kinsoku w:val="0"/>
        <w:overflowPunct w:val="0"/>
        <w:rPr>
          <w:sz w:val="40"/>
          <w:szCs w:val="40"/>
        </w:rPr>
      </w:pPr>
      <w:r>
        <w:rPr>
          <w:sz w:val="40"/>
          <w:szCs w:val="40"/>
        </w:rPr>
        <w:t xml:space="preserve">Appendix B: </w:t>
      </w:r>
      <w:r w:rsidR="00006BCF" w:rsidRPr="00C8080A">
        <w:rPr>
          <w:sz w:val="40"/>
          <w:szCs w:val="40"/>
        </w:rPr>
        <w:t xml:space="preserve">IB MYP </w:t>
      </w:r>
      <w:r w:rsidR="00EB17D6" w:rsidRPr="00C8080A">
        <w:rPr>
          <w:sz w:val="40"/>
          <w:szCs w:val="40"/>
        </w:rPr>
        <w:t>Standards</w:t>
      </w:r>
      <w:r w:rsidR="00EB17D6" w:rsidRPr="00C8080A">
        <w:rPr>
          <w:spacing w:val="-2"/>
          <w:sz w:val="40"/>
          <w:szCs w:val="40"/>
        </w:rPr>
        <w:t xml:space="preserve"> </w:t>
      </w:r>
      <w:r w:rsidR="00006BCF" w:rsidRPr="00C8080A">
        <w:rPr>
          <w:sz w:val="40"/>
          <w:szCs w:val="40"/>
        </w:rPr>
        <w:t>&amp;</w:t>
      </w:r>
      <w:r w:rsidR="00006BCF" w:rsidRPr="00C8080A">
        <w:rPr>
          <w:spacing w:val="-1"/>
          <w:sz w:val="40"/>
          <w:szCs w:val="40"/>
        </w:rPr>
        <w:t xml:space="preserve"> </w:t>
      </w:r>
      <w:r w:rsidR="00C83035" w:rsidRPr="00C8080A">
        <w:rPr>
          <w:spacing w:val="-1"/>
          <w:sz w:val="40"/>
          <w:szCs w:val="40"/>
        </w:rPr>
        <w:br/>
        <w:t xml:space="preserve">LCMA </w:t>
      </w:r>
      <w:r w:rsidR="00006BCF" w:rsidRPr="00C8080A">
        <w:rPr>
          <w:spacing w:val="-1"/>
          <w:sz w:val="40"/>
          <w:szCs w:val="40"/>
        </w:rPr>
        <w:t xml:space="preserve">Inclusion </w:t>
      </w:r>
      <w:r w:rsidR="00EB17D6" w:rsidRPr="00C8080A">
        <w:rPr>
          <w:sz w:val="40"/>
          <w:szCs w:val="40"/>
        </w:rPr>
        <w:t>Practices</w:t>
      </w:r>
    </w:p>
    <w:tbl>
      <w:tblPr>
        <w:tblStyle w:val="GridTable4-Accent1"/>
        <w:tblW w:w="10548" w:type="dxa"/>
        <w:tblLook w:val="04A0" w:firstRow="1" w:lastRow="0" w:firstColumn="1" w:lastColumn="0" w:noHBand="0" w:noVBand="1"/>
      </w:tblPr>
      <w:tblGrid>
        <w:gridCol w:w="6318"/>
        <w:gridCol w:w="4230"/>
      </w:tblGrid>
      <w:tr w:rsidR="00621AAA" w14:paraId="4D064B37" w14:textId="77777777" w:rsidTr="004A01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18" w:type="dxa"/>
            <w:vAlign w:val="center"/>
          </w:tcPr>
          <w:p w14:paraId="4D50D228" w14:textId="6DC102D1" w:rsidR="00621AAA" w:rsidRPr="00621AAA" w:rsidRDefault="00621AAA" w:rsidP="004A0145">
            <w:pPr>
              <w:spacing w:before="120" w:after="120" w:line="23" w:lineRule="atLeast"/>
              <w:jc w:val="center"/>
              <w:rPr>
                <w:rFonts w:ascii="Arial" w:hAnsi="Arial" w:cs="Arial"/>
                <w:sz w:val="24"/>
                <w:szCs w:val="24"/>
              </w:rPr>
            </w:pPr>
            <w:r w:rsidRPr="00621AAA">
              <w:rPr>
                <w:rFonts w:ascii="Arial" w:hAnsi="Arial" w:cs="Arial"/>
                <w:sz w:val="24"/>
                <w:szCs w:val="24"/>
              </w:rPr>
              <w:t>IB MYP STANDARD</w:t>
            </w:r>
          </w:p>
        </w:tc>
        <w:tc>
          <w:tcPr>
            <w:tcW w:w="4230" w:type="dxa"/>
            <w:vAlign w:val="center"/>
          </w:tcPr>
          <w:p w14:paraId="309B3328" w14:textId="0E6E6AE9" w:rsidR="00621AAA" w:rsidRPr="004A0145" w:rsidRDefault="00621AAA" w:rsidP="004A0145">
            <w:pPr>
              <w:spacing w:before="120" w:after="120" w:line="23" w:lineRule="atLeast"/>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4A0145">
              <w:rPr>
                <w:rFonts w:ascii="Arial" w:hAnsi="Arial" w:cs="Arial"/>
                <w:sz w:val="22"/>
                <w:szCs w:val="22"/>
              </w:rPr>
              <w:t>Inclusion Practice Document Location</w:t>
            </w:r>
          </w:p>
        </w:tc>
      </w:tr>
      <w:tr w:rsidR="00621AAA" w14:paraId="69EC09E9" w14:textId="77777777" w:rsidTr="004A0145">
        <w:trPr>
          <w:cnfStyle w:val="000000100000" w:firstRow="0" w:lastRow="0" w:firstColumn="0" w:lastColumn="0" w:oddVBand="0" w:evenVBand="0" w:oddHBand="1" w:evenHBand="0" w:firstRowFirstColumn="0" w:firstRowLastColumn="0" w:lastRowFirstColumn="0" w:lastRowLastColumn="0"/>
          <w:trHeight w:val="1331"/>
        </w:trPr>
        <w:tc>
          <w:tcPr>
            <w:cnfStyle w:val="001000000000" w:firstRow="0" w:lastRow="0" w:firstColumn="1" w:lastColumn="0" w:oddVBand="0" w:evenVBand="0" w:oddHBand="0" w:evenHBand="0" w:firstRowFirstColumn="0" w:firstRowLastColumn="0" w:lastRowFirstColumn="0" w:lastRowLastColumn="0"/>
            <w:tcW w:w="6318" w:type="dxa"/>
            <w:vAlign w:val="center"/>
          </w:tcPr>
          <w:p w14:paraId="2E3767B1" w14:textId="19603068" w:rsidR="00C81D27" w:rsidRDefault="00C81D27" w:rsidP="00C81D27">
            <w:pPr>
              <w:rPr>
                <w:rFonts w:ascii="Calibri" w:hAnsi="Calibri" w:cs="Calibri"/>
                <w:color w:val="000000"/>
                <w:sz w:val="22"/>
                <w:szCs w:val="22"/>
              </w:rPr>
            </w:pPr>
            <w:r>
              <w:rPr>
                <w:rFonts w:ascii="Calibri" w:hAnsi="Calibri" w:cs="Calibri"/>
                <w:color w:val="000000"/>
                <w:sz w:val="22"/>
                <w:szCs w:val="22"/>
              </w:rPr>
              <w:t xml:space="preserve">0202-03: </w:t>
            </w:r>
            <w:r>
              <w:rPr>
                <w:rFonts w:ascii="Calibri" w:hAnsi="Calibri" w:cs="Calibri"/>
                <w:color w:val="000000"/>
                <w:sz w:val="22"/>
                <w:szCs w:val="22"/>
              </w:rPr>
              <w:t xml:space="preserve">The school fosters the social, emotional, and physical well-being of its students and teachers. </w:t>
            </w:r>
          </w:p>
          <w:p w14:paraId="058053FA" w14:textId="4755C6AC" w:rsidR="00621AAA" w:rsidRPr="00AF387C" w:rsidRDefault="00621AAA" w:rsidP="004A0145">
            <w:pPr>
              <w:spacing w:before="120" w:after="120" w:line="23" w:lineRule="atLeast"/>
              <w:rPr>
                <w:rFonts w:ascii="Arial" w:hAnsi="Arial" w:cs="Arial"/>
                <w:sz w:val="22"/>
                <w:szCs w:val="22"/>
              </w:rPr>
            </w:pPr>
          </w:p>
        </w:tc>
        <w:tc>
          <w:tcPr>
            <w:tcW w:w="4230" w:type="dxa"/>
            <w:vAlign w:val="center"/>
          </w:tcPr>
          <w:p w14:paraId="50956198" w14:textId="087D985A" w:rsidR="00621AAA" w:rsidRDefault="00314937" w:rsidP="004A0145">
            <w:pPr>
              <w:spacing w:before="120" w:after="120" w:line="23"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Purpose</w:t>
            </w:r>
            <w:r w:rsidR="004A0145">
              <w:rPr>
                <w:rFonts w:ascii="Arial" w:hAnsi="Arial" w:cs="Arial"/>
                <w:sz w:val="22"/>
                <w:szCs w:val="22"/>
              </w:rPr>
              <w:t>/ Inclusion Beliefs</w:t>
            </w:r>
          </w:p>
          <w:p w14:paraId="27224CE1" w14:textId="308FB99C" w:rsidR="00C84979" w:rsidRPr="00621AAA" w:rsidRDefault="00C84979" w:rsidP="004A0145">
            <w:pPr>
              <w:spacing w:before="120" w:after="120" w:line="23"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Inclusion Goals &amp; Actions 1-6</w:t>
            </w:r>
          </w:p>
        </w:tc>
      </w:tr>
      <w:tr w:rsidR="00621AAA" w14:paraId="4A7C9EF9" w14:textId="77777777" w:rsidTr="004A0145">
        <w:tc>
          <w:tcPr>
            <w:cnfStyle w:val="001000000000" w:firstRow="0" w:lastRow="0" w:firstColumn="1" w:lastColumn="0" w:oddVBand="0" w:evenVBand="0" w:oddHBand="0" w:evenHBand="0" w:firstRowFirstColumn="0" w:firstRowLastColumn="0" w:lastRowFirstColumn="0" w:lastRowLastColumn="0"/>
            <w:tcW w:w="6318" w:type="dxa"/>
            <w:vAlign w:val="center"/>
          </w:tcPr>
          <w:p w14:paraId="46CE731F" w14:textId="5877D875" w:rsidR="00C81D27" w:rsidRDefault="00C81D27" w:rsidP="00C81D27">
            <w:pPr>
              <w:rPr>
                <w:rFonts w:ascii="Calibri" w:hAnsi="Calibri" w:cs="Calibri"/>
                <w:color w:val="000000"/>
                <w:sz w:val="22"/>
                <w:szCs w:val="22"/>
              </w:rPr>
            </w:pPr>
            <w:r>
              <w:rPr>
                <w:rFonts w:ascii="Calibri" w:hAnsi="Calibri" w:cs="Calibri"/>
                <w:color w:val="000000"/>
                <w:sz w:val="22"/>
                <w:szCs w:val="22"/>
              </w:rPr>
              <w:t xml:space="preserve">0101-01: </w:t>
            </w:r>
            <w:r>
              <w:rPr>
                <w:rFonts w:ascii="Calibri" w:hAnsi="Calibri" w:cs="Calibri"/>
                <w:color w:val="000000"/>
                <w:sz w:val="22"/>
                <w:szCs w:val="22"/>
              </w:rPr>
              <w:t>The governing body and school leaders articulate a purpose for learning that aligns with the IB’s philosophy and mission.</w:t>
            </w:r>
          </w:p>
          <w:p w14:paraId="1F451600" w14:textId="5052861C" w:rsidR="00621AAA" w:rsidRPr="00AF387C" w:rsidRDefault="00621AAA" w:rsidP="004A0145">
            <w:pPr>
              <w:spacing w:before="120" w:after="120" w:line="23" w:lineRule="atLeast"/>
              <w:rPr>
                <w:rFonts w:ascii="Arial" w:hAnsi="Arial" w:cs="Arial"/>
                <w:sz w:val="22"/>
                <w:szCs w:val="22"/>
              </w:rPr>
            </w:pPr>
          </w:p>
        </w:tc>
        <w:tc>
          <w:tcPr>
            <w:tcW w:w="4230" w:type="dxa"/>
            <w:vAlign w:val="center"/>
          </w:tcPr>
          <w:p w14:paraId="222F35CC" w14:textId="77777777" w:rsidR="004A0145" w:rsidRDefault="004A0145" w:rsidP="004A0145">
            <w:pPr>
              <w:spacing w:before="120" w:after="120" w:line="23" w:lineRule="atLeas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Purpose/ Inclusion Beliefs</w:t>
            </w:r>
          </w:p>
          <w:p w14:paraId="3869B61F" w14:textId="6E31F5D2" w:rsidR="00314937" w:rsidRPr="00621AAA" w:rsidRDefault="00C84979" w:rsidP="004A0145">
            <w:pPr>
              <w:spacing w:before="120" w:after="120" w:line="23" w:lineRule="atLeas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Inclusion Goals &amp; Actions 1-6</w:t>
            </w:r>
          </w:p>
        </w:tc>
      </w:tr>
      <w:tr w:rsidR="00621AAA" w14:paraId="2C3A722E" w14:textId="77777777" w:rsidTr="004A01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18" w:type="dxa"/>
            <w:vAlign w:val="center"/>
          </w:tcPr>
          <w:p w14:paraId="2E6BD973" w14:textId="2445B02E" w:rsidR="00C81D27" w:rsidRDefault="00C81D27" w:rsidP="00C81D27">
            <w:pPr>
              <w:rPr>
                <w:rFonts w:ascii="Calibri" w:hAnsi="Calibri" w:cs="Calibri"/>
                <w:color w:val="000000"/>
                <w:sz w:val="22"/>
                <w:szCs w:val="22"/>
              </w:rPr>
            </w:pPr>
            <w:r>
              <w:rPr>
                <w:rFonts w:ascii="Calibri" w:hAnsi="Calibri" w:cs="Calibri"/>
                <w:color w:val="000000"/>
                <w:sz w:val="22"/>
                <w:szCs w:val="22"/>
              </w:rPr>
              <w:t xml:space="preserve">0201-03: </w:t>
            </w:r>
            <w:r>
              <w:rPr>
                <w:rFonts w:ascii="Calibri" w:hAnsi="Calibri" w:cs="Calibri"/>
                <w:color w:val="000000"/>
                <w:sz w:val="22"/>
                <w:szCs w:val="22"/>
              </w:rPr>
              <w:t xml:space="preserve">The school organizes time for learning and teaching that provides a broad, </w:t>
            </w:r>
            <w:r w:rsidR="0046776E">
              <w:rPr>
                <w:rFonts w:ascii="Calibri" w:hAnsi="Calibri" w:cs="Calibri"/>
                <w:color w:val="000000"/>
                <w:sz w:val="22"/>
                <w:szCs w:val="22"/>
              </w:rPr>
              <w:t>balanced,</w:t>
            </w:r>
            <w:r>
              <w:rPr>
                <w:rFonts w:ascii="Calibri" w:hAnsi="Calibri" w:cs="Calibri"/>
                <w:color w:val="000000"/>
                <w:sz w:val="22"/>
                <w:szCs w:val="22"/>
              </w:rPr>
              <w:t xml:space="preserve"> and connected curriculum and serves the changing needs of its community. </w:t>
            </w:r>
          </w:p>
          <w:p w14:paraId="29EB9CE3" w14:textId="08B7D613" w:rsidR="00621AAA" w:rsidRPr="00AF387C" w:rsidRDefault="00621AAA" w:rsidP="004A0145">
            <w:pPr>
              <w:spacing w:before="120" w:after="120" w:line="23" w:lineRule="atLeast"/>
              <w:rPr>
                <w:rFonts w:ascii="Arial" w:hAnsi="Arial" w:cs="Arial"/>
                <w:sz w:val="22"/>
                <w:szCs w:val="22"/>
              </w:rPr>
            </w:pPr>
          </w:p>
        </w:tc>
        <w:tc>
          <w:tcPr>
            <w:tcW w:w="4230" w:type="dxa"/>
            <w:vAlign w:val="center"/>
          </w:tcPr>
          <w:p w14:paraId="4EEE6F8E" w14:textId="70BF4CD3" w:rsidR="00621AAA" w:rsidRPr="00621AAA" w:rsidRDefault="00314937" w:rsidP="004A0145">
            <w:pPr>
              <w:spacing w:before="120" w:after="120" w:line="23"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Entire document</w:t>
            </w:r>
          </w:p>
        </w:tc>
      </w:tr>
      <w:tr w:rsidR="00621AAA" w14:paraId="0D2C43A6" w14:textId="77777777" w:rsidTr="004A0145">
        <w:tc>
          <w:tcPr>
            <w:cnfStyle w:val="001000000000" w:firstRow="0" w:lastRow="0" w:firstColumn="1" w:lastColumn="0" w:oddVBand="0" w:evenVBand="0" w:oddHBand="0" w:evenHBand="0" w:firstRowFirstColumn="0" w:firstRowLastColumn="0" w:lastRowFirstColumn="0" w:lastRowLastColumn="0"/>
            <w:tcW w:w="6318" w:type="dxa"/>
            <w:vAlign w:val="center"/>
          </w:tcPr>
          <w:p w14:paraId="5C420653" w14:textId="12CCA7EA" w:rsidR="00C81D27" w:rsidRDefault="00C81D27" w:rsidP="00C81D27">
            <w:pPr>
              <w:rPr>
                <w:rFonts w:ascii="Calibri" w:hAnsi="Calibri" w:cs="Calibri"/>
                <w:color w:val="000000"/>
                <w:sz w:val="22"/>
                <w:szCs w:val="22"/>
              </w:rPr>
            </w:pPr>
            <w:r>
              <w:rPr>
                <w:rFonts w:ascii="Calibri" w:hAnsi="Calibri" w:cs="Calibri"/>
                <w:color w:val="000000"/>
                <w:sz w:val="22"/>
                <w:szCs w:val="22"/>
              </w:rPr>
              <w:t xml:space="preserve">0202-02: </w:t>
            </w:r>
            <w:r>
              <w:rPr>
                <w:rFonts w:ascii="Calibri" w:hAnsi="Calibri" w:cs="Calibri"/>
                <w:color w:val="000000"/>
                <w:sz w:val="22"/>
                <w:szCs w:val="22"/>
              </w:rPr>
              <w:t>The school identifies and provides appropriate learning support.</w:t>
            </w:r>
          </w:p>
          <w:p w14:paraId="593B0F26" w14:textId="0FF8AFB9" w:rsidR="00621AAA" w:rsidRPr="00AF387C" w:rsidRDefault="00621AAA" w:rsidP="004A0145">
            <w:pPr>
              <w:spacing w:before="120" w:after="120" w:line="23" w:lineRule="atLeast"/>
              <w:rPr>
                <w:rFonts w:ascii="Arial" w:hAnsi="Arial" w:cs="Arial"/>
                <w:sz w:val="22"/>
                <w:szCs w:val="22"/>
              </w:rPr>
            </w:pPr>
          </w:p>
        </w:tc>
        <w:tc>
          <w:tcPr>
            <w:tcW w:w="4230" w:type="dxa"/>
            <w:vAlign w:val="center"/>
          </w:tcPr>
          <w:p w14:paraId="34299704" w14:textId="77777777" w:rsidR="00621AAA" w:rsidRDefault="00314937" w:rsidP="004A0145">
            <w:pPr>
              <w:spacing w:before="120" w:after="120" w:line="23" w:lineRule="atLeas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Inclusion Beliefs</w:t>
            </w:r>
          </w:p>
          <w:p w14:paraId="0F11376C" w14:textId="6B5557CA" w:rsidR="00314937" w:rsidRDefault="00314937" w:rsidP="004A0145">
            <w:pPr>
              <w:spacing w:before="120" w:after="120" w:line="23" w:lineRule="atLeas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Inclusion Goals &amp; Actions</w:t>
            </w:r>
            <w:r w:rsidR="00AE43F7">
              <w:rPr>
                <w:rFonts w:ascii="Arial" w:hAnsi="Arial" w:cs="Arial"/>
                <w:sz w:val="22"/>
                <w:szCs w:val="22"/>
              </w:rPr>
              <w:t xml:space="preserve"> 1-6</w:t>
            </w:r>
          </w:p>
          <w:p w14:paraId="49C106BC" w14:textId="3CFA3AC4" w:rsidR="00AE43F7" w:rsidRPr="00621AAA" w:rsidRDefault="00AE43F7" w:rsidP="004A0145">
            <w:pPr>
              <w:spacing w:before="120" w:after="120" w:line="23" w:lineRule="atLeas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Student Support Team &amp; Roles</w:t>
            </w:r>
          </w:p>
        </w:tc>
      </w:tr>
      <w:tr w:rsidR="00967815" w14:paraId="37C85215" w14:textId="77777777" w:rsidTr="004A01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18" w:type="dxa"/>
            <w:vAlign w:val="center"/>
          </w:tcPr>
          <w:p w14:paraId="159B7473" w14:textId="6D9F3672" w:rsidR="00C81D27" w:rsidRDefault="00C81D27" w:rsidP="00C81D27">
            <w:pPr>
              <w:rPr>
                <w:rFonts w:ascii="Calibri" w:hAnsi="Calibri" w:cs="Calibri"/>
                <w:color w:val="000000"/>
                <w:sz w:val="22"/>
                <w:szCs w:val="22"/>
              </w:rPr>
            </w:pPr>
            <w:r>
              <w:rPr>
                <w:rFonts w:ascii="Calibri" w:hAnsi="Calibri" w:cs="Calibri"/>
                <w:color w:val="000000"/>
                <w:sz w:val="22"/>
                <w:szCs w:val="22"/>
              </w:rPr>
              <w:t xml:space="preserve">0301-01: </w:t>
            </w:r>
            <w:r>
              <w:rPr>
                <w:rFonts w:ascii="Calibri" w:hAnsi="Calibri" w:cs="Calibri"/>
                <w:color w:val="000000"/>
                <w:sz w:val="22"/>
                <w:szCs w:val="22"/>
              </w:rPr>
              <w:t xml:space="preserve">The school secures access to an IB education to the broadest possible range of students. </w:t>
            </w:r>
          </w:p>
          <w:p w14:paraId="519227ED" w14:textId="3D9C7BA1" w:rsidR="00967815" w:rsidRPr="00AF387C" w:rsidRDefault="00967815" w:rsidP="004A0145">
            <w:pPr>
              <w:spacing w:before="120" w:after="120" w:line="23" w:lineRule="atLeast"/>
              <w:rPr>
                <w:rFonts w:ascii="Arial" w:hAnsi="Arial" w:cs="Arial"/>
                <w:sz w:val="22"/>
                <w:szCs w:val="22"/>
              </w:rPr>
            </w:pPr>
          </w:p>
        </w:tc>
        <w:tc>
          <w:tcPr>
            <w:tcW w:w="4230" w:type="dxa"/>
            <w:vAlign w:val="center"/>
          </w:tcPr>
          <w:p w14:paraId="082F96EC" w14:textId="77777777" w:rsidR="004A0145" w:rsidRDefault="004A0145" w:rsidP="004A0145">
            <w:pPr>
              <w:spacing w:before="120" w:after="120" w:line="23"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Purpose/ Inclusion Beliefs</w:t>
            </w:r>
          </w:p>
          <w:p w14:paraId="6F129AC4" w14:textId="7B5E53CA" w:rsidR="00967815" w:rsidRDefault="00967815" w:rsidP="004A0145">
            <w:pPr>
              <w:spacing w:before="120" w:after="120" w:line="23"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Student Support Team &amp; Roles</w:t>
            </w:r>
          </w:p>
        </w:tc>
      </w:tr>
      <w:tr w:rsidR="00621AAA" w14:paraId="68537241" w14:textId="77777777" w:rsidTr="004A0145">
        <w:tc>
          <w:tcPr>
            <w:cnfStyle w:val="001000000000" w:firstRow="0" w:lastRow="0" w:firstColumn="1" w:lastColumn="0" w:oddVBand="0" w:evenVBand="0" w:oddHBand="0" w:evenHBand="0" w:firstRowFirstColumn="0" w:firstRowLastColumn="0" w:lastRowFirstColumn="0" w:lastRowLastColumn="0"/>
            <w:tcW w:w="6318" w:type="dxa"/>
            <w:vAlign w:val="center"/>
          </w:tcPr>
          <w:p w14:paraId="762BF99D" w14:textId="5A5EB20A" w:rsidR="00621AAA" w:rsidRPr="00C81D27" w:rsidRDefault="00C81D27" w:rsidP="00C81D27">
            <w:pPr>
              <w:rPr>
                <w:rFonts w:ascii="Calibri" w:hAnsi="Calibri" w:cs="Calibri"/>
                <w:color w:val="000000"/>
                <w:sz w:val="22"/>
                <w:szCs w:val="22"/>
              </w:rPr>
            </w:pPr>
            <w:r>
              <w:rPr>
                <w:rFonts w:ascii="Calibri" w:hAnsi="Calibri" w:cs="Calibri"/>
                <w:color w:val="000000"/>
                <w:sz w:val="22"/>
                <w:szCs w:val="22"/>
              </w:rPr>
              <w:t xml:space="preserve">0301-02: </w:t>
            </w:r>
            <w:r>
              <w:rPr>
                <w:rFonts w:ascii="Calibri" w:hAnsi="Calibri" w:cs="Calibri"/>
                <w:color w:val="000000"/>
                <w:sz w:val="22"/>
                <w:szCs w:val="22"/>
              </w:rPr>
              <w:t xml:space="preserve">The school implements, communicates and regularly reviews an inclusion policy that creates cultures that support all students to reach their full potential. </w:t>
            </w:r>
          </w:p>
        </w:tc>
        <w:tc>
          <w:tcPr>
            <w:tcW w:w="4230" w:type="dxa"/>
            <w:vAlign w:val="center"/>
          </w:tcPr>
          <w:p w14:paraId="53133CB6" w14:textId="3B015F47" w:rsidR="00621AAA" w:rsidRDefault="00314937" w:rsidP="004A0145">
            <w:pPr>
              <w:spacing w:before="120" w:after="120" w:line="23" w:lineRule="atLeas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Inclusion Goals &amp; Actions</w:t>
            </w:r>
            <w:r w:rsidR="00AE43F7">
              <w:rPr>
                <w:rFonts w:ascii="Arial" w:hAnsi="Arial" w:cs="Arial"/>
                <w:sz w:val="22"/>
                <w:szCs w:val="22"/>
              </w:rPr>
              <w:t xml:space="preserve"> 1-6</w:t>
            </w:r>
          </w:p>
          <w:p w14:paraId="78B706A5" w14:textId="77777777" w:rsidR="00314937" w:rsidRDefault="00314937" w:rsidP="004A0145">
            <w:pPr>
              <w:spacing w:before="120" w:after="120" w:line="23" w:lineRule="atLeas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Student Support </w:t>
            </w:r>
            <w:r w:rsidR="00EC4CB3">
              <w:rPr>
                <w:rFonts w:ascii="Arial" w:hAnsi="Arial" w:cs="Arial"/>
                <w:sz w:val="22"/>
                <w:szCs w:val="22"/>
              </w:rPr>
              <w:t>Team &amp; Roles</w:t>
            </w:r>
          </w:p>
          <w:p w14:paraId="1013F2BA" w14:textId="6FF08FB2" w:rsidR="00AE43F7" w:rsidRPr="00621AAA" w:rsidRDefault="00AE43F7" w:rsidP="004A0145">
            <w:pPr>
              <w:spacing w:before="120" w:after="120" w:line="23" w:lineRule="atLeas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The Four Principles of Good Practice: Scaffolding</w:t>
            </w:r>
          </w:p>
        </w:tc>
      </w:tr>
      <w:tr w:rsidR="007A07B2" w14:paraId="6BDCDBDE" w14:textId="77777777" w:rsidTr="004A01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18" w:type="dxa"/>
            <w:vAlign w:val="center"/>
          </w:tcPr>
          <w:p w14:paraId="7117D4DF" w14:textId="0B55765A" w:rsidR="007A07B2" w:rsidRPr="00C81D27" w:rsidRDefault="00C81D27" w:rsidP="00C81D27">
            <w:pPr>
              <w:rPr>
                <w:rFonts w:ascii="Calibri" w:hAnsi="Calibri" w:cs="Calibri"/>
                <w:color w:val="000000"/>
                <w:sz w:val="22"/>
                <w:szCs w:val="22"/>
              </w:rPr>
            </w:pPr>
            <w:r>
              <w:rPr>
                <w:rFonts w:ascii="Calibri" w:hAnsi="Calibri" w:cs="Calibri"/>
                <w:color w:val="000000"/>
                <w:sz w:val="22"/>
                <w:szCs w:val="22"/>
              </w:rPr>
              <w:t xml:space="preserve">0301-05: </w:t>
            </w:r>
            <w:r>
              <w:rPr>
                <w:rFonts w:ascii="Calibri" w:hAnsi="Calibri" w:cs="Calibri"/>
                <w:color w:val="000000"/>
                <w:sz w:val="22"/>
                <w:szCs w:val="22"/>
              </w:rPr>
              <w:t xml:space="preserve">The school implements, communicates and regularly reviews an assessment policy or policies to help create a culture of continuous learning and growth. </w:t>
            </w:r>
          </w:p>
        </w:tc>
        <w:tc>
          <w:tcPr>
            <w:tcW w:w="4230" w:type="dxa"/>
            <w:vAlign w:val="center"/>
          </w:tcPr>
          <w:p w14:paraId="3A5EE4C4" w14:textId="06DC569A" w:rsidR="007A07B2" w:rsidRDefault="007A07B2" w:rsidP="004A0145">
            <w:pPr>
              <w:spacing w:before="120" w:after="120" w:line="23"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Inclusion Goals &amp; Actions 2-5</w:t>
            </w:r>
          </w:p>
          <w:p w14:paraId="3A4E609B" w14:textId="2BCF2EE7" w:rsidR="007A07B2" w:rsidRDefault="007A07B2" w:rsidP="004A0145">
            <w:pPr>
              <w:spacing w:before="120" w:after="120" w:line="23"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The Four Principles of Good Practice: Valuing Prior Knowledge</w:t>
            </w:r>
          </w:p>
        </w:tc>
      </w:tr>
      <w:tr w:rsidR="007A07B2" w14:paraId="6E94FBA5" w14:textId="77777777" w:rsidTr="004A0145">
        <w:tc>
          <w:tcPr>
            <w:cnfStyle w:val="001000000000" w:firstRow="0" w:lastRow="0" w:firstColumn="1" w:lastColumn="0" w:oddVBand="0" w:evenVBand="0" w:oddHBand="0" w:evenHBand="0" w:firstRowFirstColumn="0" w:firstRowLastColumn="0" w:lastRowFirstColumn="0" w:lastRowLastColumn="0"/>
            <w:tcW w:w="6318" w:type="dxa"/>
            <w:vAlign w:val="center"/>
          </w:tcPr>
          <w:p w14:paraId="0CE9D341" w14:textId="6E436E6D" w:rsidR="00C81D27" w:rsidRDefault="00C81D27" w:rsidP="00C81D27">
            <w:pPr>
              <w:rPr>
                <w:rFonts w:ascii="Calibri" w:hAnsi="Calibri" w:cs="Calibri"/>
                <w:color w:val="000000"/>
                <w:sz w:val="22"/>
                <w:szCs w:val="22"/>
              </w:rPr>
            </w:pPr>
            <w:r>
              <w:rPr>
                <w:rFonts w:ascii="Calibri" w:hAnsi="Calibri" w:cs="Calibri"/>
                <w:color w:val="000000"/>
                <w:sz w:val="22"/>
                <w:szCs w:val="22"/>
              </w:rPr>
              <w:t xml:space="preserve">0401-01: </w:t>
            </w:r>
            <w:r>
              <w:rPr>
                <w:rFonts w:ascii="Calibri" w:hAnsi="Calibri" w:cs="Calibri"/>
                <w:color w:val="000000"/>
                <w:sz w:val="22"/>
                <w:szCs w:val="22"/>
              </w:rPr>
              <w:t xml:space="preserve">The school plans and implements a coherent curriculum that organizes learning and teaching within and across the years of its IB programme(s). </w:t>
            </w:r>
          </w:p>
          <w:p w14:paraId="38120A66" w14:textId="22B240D6" w:rsidR="007A07B2" w:rsidRPr="00AF387C" w:rsidRDefault="007A07B2" w:rsidP="004A0145">
            <w:pPr>
              <w:spacing w:before="120" w:after="120" w:line="23" w:lineRule="atLeast"/>
              <w:rPr>
                <w:rFonts w:ascii="Arial" w:hAnsi="Arial" w:cs="Arial"/>
                <w:sz w:val="22"/>
                <w:szCs w:val="22"/>
              </w:rPr>
            </w:pPr>
          </w:p>
        </w:tc>
        <w:tc>
          <w:tcPr>
            <w:tcW w:w="4230" w:type="dxa"/>
            <w:vAlign w:val="center"/>
          </w:tcPr>
          <w:p w14:paraId="2725C220" w14:textId="0175B2AE" w:rsidR="007A07B2" w:rsidRDefault="007A07B2" w:rsidP="004A0145">
            <w:pPr>
              <w:spacing w:before="120" w:after="120" w:line="23" w:lineRule="atLeas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Student Support Team &amp; Roles</w:t>
            </w:r>
          </w:p>
        </w:tc>
      </w:tr>
      <w:tr w:rsidR="0019768D" w14:paraId="31FD9F93" w14:textId="77777777" w:rsidTr="004A01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18" w:type="dxa"/>
            <w:vAlign w:val="center"/>
          </w:tcPr>
          <w:p w14:paraId="7DC0892F" w14:textId="31D0A6FC" w:rsidR="00A33F1E" w:rsidRDefault="00A33F1E" w:rsidP="00A33F1E">
            <w:pPr>
              <w:rPr>
                <w:rFonts w:ascii="Calibri" w:hAnsi="Calibri" w:cs="Calibri"/>
                <w:color w:val="000000"/>
                <w:sz w:val="22"/>
                <w:szCs w:val="22"/>
              </w:rPr>
            </w:pPr>
            <w:r>
              <w:rPr>
                <w:rFonts w:ascii="Calibri" w:hAnsi="Calibri" w:cs="Calibri"/>
                <w:color w:val="000000"/>
                <w:sz w:val="22"/>
                <w:szCs w:val="22"/>
              </w:rPr>
              <w:t xml:space="preserve">0403-01: </w:t>
            </w:r>
            <w:r>
              <w:rPr>
                <w:rFonts w:ascii="Calibri" w:hAnsi="Calibri" w:cs="Calibri"/>
                <w:color w:val="000000"/>
                <w:sz w:val="22"/>
                <w:szCs w:val="22"/>
              </w:rPr>
              <w:t xml:space="preserve">Teachers use inquiry, </w:t>
            </w:r>
            <w:r w:rsidR="0046776E">
              <w:rPr>
                <w:rFonts w:ascii="Calibri" w:hAnsi="Calibri" w:cs="Calibri"/>
                <w:color w:val="000000"/>
                <w:sz w:val="22"/>
                <w:szCs w:val="22"/>
              </w:rPr>
              <w:t>action,</w:t>
            </w:r>
            <w:r>
              <w:rPr>
                <w:rFonts w:ascii="Calibri" w:hAnsi="Calibri" w:cs="Calibri"/>
                <w:color w:val="000000"/>
                <w:sz w:val="22"/>
                <w:szCs w:val="22"/>
              </w:rPr>
              <w:t xml:space="preserve"> and reflection to develop natural curiosity in students. </w:t>
            </w:r>
          </w:p>
          <w:p w14:paraId="299B95B9" w14:textId="79A32667" w:rsidR="0019768D" w:rsidRPr="00AF387C" w:rsidRDefault="0019768D" w:rsidP="004A0145">
            <w:pPr>
              <w:spacing w:before="120" w:after="120" w:line="23" w:lineRule="atLeast"/>
              <w:rPr>
                <w:rFonts w:ascii="Arial" w:hAnsi="Arial" w:cs="Arial"/>
                <w:sz w:val="22"/>
                <w:szCs w:val="22"/>
              </w:rPr>
            </w:pPr>
          </w:p>
        </w:tc>
        <w:tc>
          <w:tcPr>
            <w:tcW w:w="4230" w:type="dxa"/>
            <w:vAlign w:val="center"/>
          </w:tcPr>
          <w:p w14:paraId="5B5F7BEE" w14:textId="77777777" w:rsidR="0019768D" w:rsidRDefault="0019768D" w:rsidP="004A0145">
            <w:pPr>
              <w:spacing w:before="120" w:after="120" w:line="23"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Inclusion Goals &amp; Actions 1-6</w:t>
            </w:r>
          </w:p>
          <w:p w14:paraId="50CBB578" w14:textId="79222E20" w:rsidR="0019768D" w:rsidRDefault="0019768D" w:rsidP="004A0145">
            <w:pPr>
              <w:spacing w:before="120" w:after="120" w:line="23"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The Four Principles of Good Practice:</w:t>
            </w:r>
            <w:r>
              <w:rPr>
                <w:rFonts w:ascii="Arial" w:hAnsi="Arial" w:cs="Arial"/>
                <w:sz w:val="22"/>
                <w:szCs w:val="22"/>
              </w:rPr>
              <w:br/>
              <w:t>Extending Learning</w:t>
            </w:r>
          </w:p>
        </w:tc>
      </w:tr>
      <w:tr w:rsidR="0019768D" w14:paraId="459A0503" w14:textId="77777777" w:rsidTr="004A0145">
        <w:tc>
          <w:tcPr>
            <w:cnfStyle w:val="001000000000" w:firstRow="0" w:lastRow="0" w:firstColumn="1" w:lastColumn="0" w:oddVBand="0" w:evenVBand="0" w:oddHBand="0" w:evenHBand="0" w:firstRowFirstColumn="0" w:firstRowLastColumn="0" w:lastRowFirstColumn="0" w:lastRowLastColumn="0"/>
            <w:tcW w:w="6318" w:type="dxa"/>
            <w:vAlign w:val="center"/>
          </w:tcPr>
          <w:p w14:paraId="345339F4" w14:textId="19E4CD42" w:rsidR="00A33F1E" w:rsidRDefault="00A33F1E" w:rsidP="00A33F1E">
            <w:pPr>
              <w:rPr>
                <w:rFonts w:ascii="Calibri" w:hAnsi="Calibri" w:cs="Calibri"/>
                <w:color w:val="000000"/>
                <w:sz w:val="22"/>
                <w:szCs w:val="22"/>
              </w:rPr>
            </w:pPr>
            <w:r>
              <w:rPr>
                <w:rFonts w:ascii="Calibri" w:hAnsi="Calibri" w:cs="Calibri"/>
                <w:color w:val="000000"/>
                <w:sz w:val="22"/>
                <w:szCs w:val="22"/>
              </w:rPr>
              <w:t xml:space="preserve">0301-05: </w:t>
            </w:r>
            <w:r>
              <w:rPr>
                <w:rFonts w:ascii="Calibri" w:hAnsi="Calibri" w:cs="Calibri"/>
                <w:color w:val="000000"/>
                <w:sz w:val="22"/>
                <w:szCs w:val="22"/>
              </w:rPr>
              <w:t>The school implements, communicates and regularly reviews an assessment policy or policies to help create a culture of continuous learning and growth.</w:t>
            </w:r>
          </w:p>
          <w:p w14:paraId="4295700C" w14:textId="001E3720" w:rsidR="0019768D" w:rsidRPr="00AF387C" w:rsidRDefault="0019768D" w:rsidP="004A0145">
            <w:pPr>
              <w:spacing w:before="120" w:after="120" w:line="23" w:lineRule="atLeast"/>
              <w:rPr>
                <w:rFonts w:ascii="Arial" w:hAnsi="Arial" w:cs="Arial"/>
                <w:sz w:val="22"/>
                <w:szCs w:val="22"/>
              </w:rPr>
            </w:pPr>
          </w:p>
        </w:tc>
        <w:tc>
          <w:tcPr>
            <w:tcW w:w="4230" w:type="dxa"/>
            <w:vAlign w:val="center"/>
          </w:tcPr>
          <w:p w14:paraId="56862395" w14:textId="7A1EB1E1" w:rsidR="0019768D" w:rsidRDefault="0019768D" w:rsidP="004A0145">
            <w:pPr>
              <w:spacing w:before="120" w:after="120" w:line="23" w:lineRule="atLeas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Inclusion Goals &amp; Actions 2-5</w:t>
            </w:r>
          </w:p>
          <w:p w14:paraId="79F84C74" w14:textId="531AF8D5" w:rsidR="0019768D" w:rsidRDefault="0019768D" w:rsidP="004A0145">
            <w:pPr>
              <w:spacing w:before="120" w:after="120" w:line="23" w:lineRule="atLeas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The Four Principles of Good Practice: Valuing Prior Knowledge; Scaffolding</w:t>
            </w:r>
          </w:p>
        </w:tc>
      </w:tr>
      <w:tr w:rsidR="0019768D" w14:paraId="40E04CB0" w14:textId="77777777" w:rsidTr="004A01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18" w:type="dxa"/>
            <w:vAlign w:val="center"/>
          </w:tcPr>
          <w:p w14:paraId="384C97E2" w14:textId="17FDD698" w:rsidR="00A33F1E" w:rsidRDefault="00A33F1E" w:rsidP="00A33F1E">
            <w:pPr>
              <w:rPr>
                <w:rFonts w:ascii="Calibri" w:hAnsi="Calibri" w:cs="Calibri"/>
                <w:color w:val="000000"/>
                <w:sz w:val="22"/>
                <w:szCs w:val="22"/>
              </w:rPr>
            </w:pPr>
            <w:r>
              <w:rPr>
                <w:rFonts w:ascii="Calibri" w:hAnsi="Calibri" w:cs="Calibri"/>
                <w:color w:val="000000"/>
                <w:sz w:val="22"/>
                <w:szCs w:val="22"/>
              </w:rPr>
              <w:t xml:space="preserve">0301-03: </w:t>
            </w:r>
            <w:r>
              <w:rPr>
                <w:rFonts w:ascii="Calibri" w:hAnsi="Calibri" w:cs="Calibri"/>
                <w:color w:val="000000"/>
                <w:sz w:val="22"/>
                <w:szCs w:val="22"/>
              </w:rPr>
              <w:t>The school implements, communicates and regularly reviews an academic integrity policy that creates cultures of ethical academic practice.</w:t>
            </w:r>
          </w:p>
          <w:p w14:paraId="5B489F9B" w14:textId="5FC7981F" w:rsidR="0019768D" w:rsidRPr="00AF387C" w:rsidRDefault="0019768D" w:rsidP="004A0145">
            <w:pPr>
              <w:spacing w:before="120" w:after="120" w:line="23" w:lineRule="atLeast"/>
              <w:rPr>
                <w:rFonts w:ascii="Arial" w:hAnsi="Arial" w:cs="Arial"/>
                <w:sz w:val="22"/>
                <w:szCs w:val="22"/>
              </w:rPr>
            </w:pPr>
          </w:p>
        </w:tc>
        <w:tc>
          <w:tcPr>
            <w:tcW w:w="4230" w:type="dxa"/>
            <w:vAlign w:val="center"/>
          </w:tcPr>
          <w:p w14:paraId="7DD0BFAC" w14:textId="77777777" w:rsidR="0019768D" w:rsidRDefault="0019768D" w:rsidP="004A0145">
            <w:pPr>
              <w:spacing w:before="120" w:after="120" w:line="23"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Inclusion Beliefs</w:t>
            </w:r>
          </w:p>
          <w:p w14:paraId="0C1FF400" w14:textId="4CA8E12E" w:rsidR="0019768D" w:rsidRDefault="0019768D" w:rsidP="004A0145">
            <w:pPr>
              <w:spacing w:before="120" w:after="120" w:line="23"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Inclusion Goals &amp; Actions 1-6</w:t>
            </w:r>
          </w:p>
        </w:tc>
      </w:tr>
      <w:tr w:rsidR="0019768D" w14:paraId="5A62106A" w14:textId="77777777" w:rsidTr="004A0145">
        <w:tc>
          <w:tcPr>
            <w:cnfStyle w:val="001000000000" w:firstRow="0" w:lastRow="0" w:firstColumn="1" w:lastColumn="0" w:oddVBand="0" w:evenVBand="0" w:oddHBand="0" w:evenHBand="0" w:firstRowFirstColumn="0" w:firstRowLastColumn="0" w:lastRowFirstColumn="0" w:lastRowLastColumn="0"/>
            <w:tcW w:w="6318" w:type="dxa"/>
            <w:vAlign w:val="center"/>
          </w:tcPr>
          <w:p w14:paraId="20E34ABA" w14:textId="432AE608" w:rsidR="00A33F1E" w:rsidRDefault="00A33F1E" w:rsidP="00A33F1E">
            <w:pPr>
              <w:rPr>
                <w:rFonts w:ascii="Calibri" w:hAnsi="Calibri" w:cs="Calibri"/>
                <w:color w:val="000000"/>
                <w:sz w:val="22"/>
                <w:szCs w:val="22"/>
              </w:rPr>
            </w:pPr>
            <w:r>
              <w:rPr>
                <w:rFonts w:ascii="Calibri" w:hAnsi="Calibri" w:cs="Calibri"/>
                <w:color w:val="000000"/>
                <w:sz w:val="22"/>
                <w:szCs w:val="22"/>
              </w:rPr>
              <w:t xml:space="preserve">0301-04: </w:t>
            </w:r>
            <w:r>
              <w:rPr>
                <w:rFonts w:ascii="Calibri" w:hAnsi="Calibri" w:cs="Calibri"/>
                <w:color w:val="000000"/>
                <w:sz w:val="22"/>
                <w:szCs w:val="22"/>
              </w:rPr>
              <w:t>The school implements, communicates and regularly reviews a language policy that helps to foster intercultural understanding through communicating in a variety of ways in more than one language</w:t>
            </w:r>
            <w:r>
              <w:rPr>
                <w:rFonts w:ascii="Calibri" w:hAnsi="Calibri" w:cs="Calibri"/>
                <w:color w:val="000000"/>
                <w:sz w:val="22"/>
                <w:szCs w:val="22"/>
              </w:rPr>
              <w:t>.</w:t>
            </w:r>
          </w:p>
          <w:p w14:paraId="6BE3635B" w14:textId="35F6A579" w:rsidR="0019768D" w:rsidRPr="00AF387C" w:rsidRDefault="0019768D" w:rsidP="004A0145">
            <w:pPr>
              <w:spacing w:before="120" w:after="120" w:line="23" w:lineRule="atLeast"/>
              <w:rPr>
                <w:rFonts w:ascii="Arial" w:hAnsi="Arial" w:cs="Arial"/>
                <w:sz w:val="22"/>
                <w:szCs w:val="22"/>
              </w:rPr>
            </w:pPr>
          </w:p>
        </w:tc>
        <w:tc>
          <w:tcPr>
            <w:tcW w:w="4230" w:type="dxa"/>
            <w:vAlign w:val="center"/>
          </w:tcPr>
          <w:p w14:paraId="0A36BA46" w14:textId="77777777" w:rsidR="0019768D" w:rsidRDefault="0019768D" w:rsidP="004A0145">
            <w:pPr>
              <w:spacing w:before="120" w:after="120" w:line="23" w:lineRule="atLeas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Inclusion Beliefs</w:t>
            </w:r>
          </w:p>
          <w:p w14:paraId="03CCCA81" w14:textId="0F2670DD" w:rsidR="0019768D" w:rsidRDefault="0019768D" w:rsidP="004A0145">
            <w:pPr>
              <w:spacing w:before="120" w:after="120" w:line="23" w:lineRule="atLeas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Inclusion Goals &amp; Actions 1-6</w:t>
            </w:r>
          </w:p>
          <w:p w14:paraId="0D6798EA" w14:textId="1D729218" w:rsidR="0019768D" w:rsidRDefault="0019768D" w:rsidP="004A0145">
            <w:pPr>
              <w:spacing w:before="120" w:after="120" w:line="23" w:lineRule="atLeas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The Four Principles of Good Practice: Affirming Identity &amp; Building Self-Esteem; Valuing Prior Knowledge; Scaffolding; Extending Learning</w:t>
            </w:r>
          </w:p>
        </w:tc>
      </w:tr>
      <w:tr w:rsidR="0019768D" w14:paraId="32E6655E" w14:textId="77777777" w:rsidTr="004A01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18" w:type="dxa"/>
            <w:vAlign w:val="center"/>
          </w:tcPr>
          <w:p w14:paraId="7BCE50CF" w14:textId="6D4BE592" w:rsidR="00A33F1E" w:rsidRDefault="00A33F1E" w:rsidP="00A33F1E">
            <w:pPr>
              <w:rPr>
                <w:rFonts w:ascii="Calibri" w:hAnsi="Calibri" w:cs="Calibri"/>
                <w:color w:val="000000"/>
                <w:sz w:val="22"/>
                <w:szCs w:val="22"/>
              </w:rPr>
            </w:pPr>
            <w:r>
              <w:rPr>
                <w:rFonts w:ascii="Calibri" w:hAnsi="Calibri" w:cs="Calibri"/>
                <w:color w:val="000000"/>
                <w:sz w:val="22"/>
                <w:szCs w:val="22"/>
              </w:rPr>
              <w:t xml:space="preserve">0401-03: </w:t>
            </w:r>
            <w:r>
              <w:rPr>
                <w:rFonts w:ascii="Calibri" w:hAnsi="Calibri" w:cs="Calibri"/>
                <w:color w:val="000000"/>
                <w:sz w:val="22"/>
                <w:szCs w:val="22"/>
              </w:rPr>
              <w:t xml:space="preserve">The school develops, regularly </w:t>
            </w:r>
            <w:r w:rsidR="0046776E">
              <w:rPr>
                <w:rFonts w:ascii="Calibri" w:hAnsi="Calibri" w:cs="Calibri"/>
                <w:color w:val="000000"/>
                <w:sz w:val="22"/>
                <w:szCs w:val="22"/>
              </w:rPr>
              <w:t>reviews,</w:t>
            </w:r>
            <w:r>
              <w:rPr>
                <w:rFonts w:ascii="Calibri" w:hAnsi="Calibri" w:cs="Calibri"/>
                <w:color w:val="000000"/>
                <w:sz w:val="22"/>
                <w:szCs w:val="22"/>
              </w:rPr>
              <w:t xml:space="preserve"> and shares its curriculum in ways that explicitly engage the school community. </w:t>
            </w:r>
          </w:p>
          <w:p w14:paraId="277AB3A6" w14:textId="5E44850A" w:rsidR="0019768D" w:rsidRPr="00AF387C" w:rsidRDefault="0019768D" w:rsidP="004A0145">
            <w:pPr>
              <w:spacing w:before="120" w:after="120" w:line="23" w:lineRule="atLeast"/>
              <w:rPr>
                <w:rFonts w:ascii="Arial" w:hAnsi="Arial" w:cs="Arial"/>
                <w:sz w:val="22"/>
                <w:szCs w:val="22"/>
              </w:rPr>
            </w:pPr>
          </w:p>
        </w:tc>
        <w:tc>
          <w:tcPr>
            <w:tcW w:w="4230" w:type="dxa"/>
            <w:vAlign w:val="center"/>
          </w:tcPr>
          <w:p w14:paraId="5F2631EC" w14:textId="61FEB718" w:rsidR="0019768D" w:rsidRDefault="0019768D" w:rsidP="004A0145">
            <w:pPr>
              <w:spacing w:before="120" w:after="120" w:line="23"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Inclusion Goals &amp; Actions 1-6</w:t>
            </w:r>
          </w:p>
          <w:p w14:paraId="294ABAA0" w14:textId="23A662B0" w:rsidR="0019768D" w:rsidRDefault="0019768D" w:rsidP="004A0145">
            <w:pPr>
              <w:spacing w:before="120" w:after="120" w:line="23"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The Four Principles of Good Practice: Valuing Prior Knowledge; Scaffolding; Extending Learning</w:t>
            </w:r>
          </w:p>
        </w:tc>
      </w:tr>
      <w:tr w:rsidR="0019768D" w14:paraId="25B9A5F4" w14:textId="77777777" w:rsidTr="004A0145">
        <w:tc>
          <w:tcPr>
            <w:cnfStyle w:val="001000000000" w:firstRow="0" w:lastRow="0" w:firstColumn="1" w:lastColumn="0" w:oddVBand="0" w:evenVBand="0" w:oddHBand="0" w:evenHBand="0" w:firstRowFirstColumn="0" w:firstRowLastColumn="0" w:lastRowFirstColumn="0" w:lastRowLastColumn="0"/>
            <w:tcW w:w="6318" w:type="dxa"/>
            <w:vAlign w:val="center"/>
          </w:tcPr>
          <w:p w14:paraId="65B59C97" w14:textId="10D6E21B" w:rsidR="00A33F1E" w:rsidRDefault="00A33F1E" w:rsidP="00A33F1E">
            <w:pPr>
              <w:rPr>
                <w:rFonts w:ascii="Calibri" w:hAnsi="Calibri" w:cs="Calibri"/>
                <w:color w:val="000000"/>
                <w:sz w:val="22"/>
                <w:szCs w:val="22"/>
              </w:rPr>
            </w:pPr>
            <w:r>
              <w:rPr>
                <w:rFonts w:ascii="Calibri" w:hAnsi="Calibri" w:cs="Calibri"/>
                <w:color w:val="000000"/>
                <w:sz w:val="22"/>
                <w:szCs w:val="22"/>
              </w:rPr>
              <w:t xml:space="preserve">0402-0: </w:t>
            </w:r>
            <w:r>
              <w:rPr>
                <w:rFonts w:ascii="Calibri" w:hAnsi="Calibri" w:cs="Calibri"/>
                <w:color w:val="000000"/>
                <w:sz w:val="22"/>
                <w:szCs w:val="22"/>
              </w:rPr>
              <w:t xml:space="preserve">Students actively develop thinking, research, communication, social and </w:t>
            </w:r>
            <w:r w:rsidR="0046776E">
              <w:rPr>
                <w:rFonts w:ascii="Calibri" w:hAnsi="Calibri" w:cs="Calibri"/>
                <w:color w:val="000000"/>
                <w:sz w:val="22"/>
                <w:szCs w:val="22"/>
              </w:rPr>
              <w:t>self-management</w:t>
            </w:r>
            <w:r>
              <w:rPr>
                <w:rFonts w:ascii="Calibri" w:hAnsi="Calibri" w:cs="Calibri"/>
                <w:color w:val="000000"/>
                <w:sz w:val="22"/>
                <w:szCs w:val="22"/>
              </w:rPr>
              <w:t xml:space="preserve"> skills. </w:t>
            </w:r>
          </w:p>
          <w:p w14:paraId="6B9A8EEA" w14:textId="055AAD21" w:rsidR="0019768D" w:rsidRPr="00AF387C" w:rsidRDefault="0019768D" w:rsidP="004A0145">
            <w:pPr>
              <w:spacing w:before="120" w:after="120" w:line="23" w:lineRule="atLeast"/>
              <w:rPr>
                <w:rFonts w:ascii="Arial" w:hAnsi="Arial" w:cs="Arial"/>
                <w:sz w:val="22"/>
                <w:szCs w:val="22"/>
              </w:rPr>
            </w:pPr>
          </w:p>
        </w:tc>
        <w:tc>
          <w:tcPr>
            <w:tcW w:w="4230" w:type="dxa"/>
            <w:vAlign w:val="center"/>
          </w:tcPr>
          <w:p w14:paraId="66EF98B3" w14:textId="7BB068DB" w:rsidR="0019768D" w:rsidRDefault="0019768D" w:rsidP="004A0145">
            <w:pPr>
              <w:spacing w:before="120" w:after="120" w:line="23" w:lineRule="atLeas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Inclusion Goals &amp; Actions 2-5</w:t>
            </w:r>
          </w:p>
          <w:p w14:paraId="23699D06" w14:textId="404BC92B" w:rsidR="0019768D" w:rsidRDefault="0019768D" w:rsidP="004A0145">
            <w:pPr>
              <w:spacing w:before="120" w:after="120" w:line="23" w:lineRule="atLeas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The Four Principles of Good Practice: Valuing Prior Knowledge; Scaffolding</w:t>
            </w:r>
          </w:p>
        </w:tc>
      </w:tr>
      <w:tr w:rsidR="0019768D" w14:paraId="28591F0E" w14:textId="77777777" w:rsidTr="004A0145">
        <w:trPr>
          <w:cnfStyle w:val="000000100000" w:firstRow="0" w:lastRow="0" w:firstColumn="0" w:lastColumn="0" w:oddVBand="0" w:evenVBand="0" w:oddHBand="1" w:evenHBand="0" w:firstRowFirstColumn="0" w:firstRowLastColumn="0" w:lastRowFirstColumn="0" w:lastRowLastColumn="0"/>
          <w:trHeight w:val="953"/>
        </w:trPr>
        <w:tc>
          <w:tcPr>
            <w:cnfStyle w:val="001000000000" w:firstRow="0" w:lastRow="0" w:firstColumn="1" w:lastColumn="0" w:oddVBand="0" w:evenVBand="0" w:oddHBand="0" w:evenHBand="0" w:firstRowFirstColumn="0" w:firstRowLastColumn="0" w:lastRowFirstColumn="0" w:lastRowLastColumn="0"/>
            <w:tcW w:w="6318" w:type="dxa"/>
            <w:vAlign w:val="center"/>
          </w:tcPr>
          <w:p w14:paraId="0BBA4FCD" w14:textId="132B7601" w:rsidR="00A33F1E" w:rsidRDefault="00A33F1E" w:rsidP="00A33F1E">
            <w:pPr>
              <w:rPr>
                <w:rFonts w:ascii="Calibri" w:hAnsi="Calibri" w:cs="Calibri"/>
                <w:color w:val="000000"/>
                <w:sz w:val="22"/>
                <w:szCs w:val="22"/>
              </w:rPr>
            </w:pPr>
            <w:r>
              <w:rPr>
                <w:rFonts w:ascii="Calibri" w:hAnsi="Calibri" w:cs="Calibri"/>
                <w:color w:val="000000"/>
                <w:sz w:val="22"/>
                <w:szCs w:val="22"/>
              </w:rPr>
              <w:t xml:space="preserve">0404-04: </w:t>
            </w:r>
            <w:r>
              <w:rPr>
                <w:rFonts w:ascii="Calibri" w:hAnsi="Calibri" w:cs="Calibri"/>
                <w:color w:val="000000"/>
                <w:sz w:val="22"/>
                <w:szCs w:val="22"/>
              </w:rPr>
              <w:t xml:space="preserve">Teachers promote effective relationships and purposeful collaboration to create a positive and dynamic learning community. </w:t>
            </w:r>
          </w:p>
          <w:p w14:paraId="644235D0" w14:textId="57761A99" w:rsidR="0019768D" w:rsidRPr="00AF387C" w:rsidRDefault="0019768D" w:rsidP="004A0145">
            <w:pPr>
              <w:spacing w:before="120" w:after="120" w:line="23" w:lineRule="atLeast"/>
              <w:rPr>
                <w:rFonts w:ascii="Arial" w:hAnsi="Arial" w:cs="Arial"/>
                <w:sz w:val="22"/>
                <w:szCs w:val="22"/>
              </w:rPr>
            </w:pPr>
          </w:p>
        </w:tc>
        <w:tc>
          <w:tcPr>
            <w:tcW w:w="4230" w:type="dxa"/>
            <w:vAlign w:val="center"/>
          </w:tcPr>
          <w:p w14:paraId="3F865171" w14:textId="77777777" w:rsidR="0019768D" w:rsidRDefault="0019768D" w:rsidP="004A0145">
            <w:pPr>
              <w:spacing w:before="120" w:after="120" w:line="23"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Inclusion Beliefs</w:t>
            </w:r>
          </w:p>
          <w:p w14:paraId="465DE6E5" w14:textId="334A2BFD" w:rsidR="0019768D" w:rsidRDefault="0019768D" w:rsidP="004A0145">
            <w:pPr>
              <w:spacing w:before="120" w:after="120" w:line="23"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Inclusion Goals &amp; Actions 1-6</w:t>
            </w:r>
          </w:p>
          <w:p w14:paraId="5B174FB1" w14:textId="117C08B0" w:rsidR="0019768D" w:rsidRDefault="0019768D" w:rsidP="004A0145">
            <w:pPr>
              <w:spacing w:before="120" w:after="120" w:line="23"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The Four Principles of Good Practice: Affirming Identity &amp; Building Self-Esteem</w:t>
            </w:r>
          </w:p>
        </w:tc>
      </w:tr>
      <w:tr w:rsidR="0019768D" w14:paraId="0FCE3DF2" w14:textId="77777777" w:rsidTr="004A0145">
        <w:tc>
          <w:tcPr>
            <w:cnfStyle w:val="001000000000" w:firstRow="0" w:lastRow="0" w:firstColumn="1" w:lastColumn="0" w:oddVBand="0" w:evenVBand="0" w:oddHBand="0" w:evenHBand="0" w:firstRowFirstColumn="0" w:firstRowLastColumn="0" w:lastRowFirstColumn="0" w:lastRowLastColumn="0"/>
            <w:tcW w:w="6318" w:type="dxa"/>
            <w:vAlign w:val="center"/>
          </w:tcPr>
          <w:p w14:paraId="79B76903" w14:textId="30C3829A" w:rsidR="00A33F1E" w:rsidRDefault="00A33F1E" w:rsidP="00A33F1E">
            <w:pPr>
              <w:rPr>
                <w:rFonts w:ascii="Calibri" w:hAnsi="Calibri" w:cs="Calibri"/>
                <w:color w:val="000000"/>
                <w:sz w:val="22"/>
                <w:szCs w:val="22"/>
              </w:rPr>
            </w:pPr>
            <w:r>
              <w:rPr>
                <w:rFonts w:ascii="Calibri" w:hAnsi="Calibri" w:cs="Calibri"/>
                <w:color w:val="000000"/>
                <w:sz w:val="22"/>
                <w:szCs w:val="22"/>
              </w:rPr>
              <w:t xml:space="preserve">0404-04: </w:t>
            </w:r>
            <w:r>
              <w:rPr>
                <w:rFonts w:ascii="Calibri" w:hAnsi="Calibri" w:cs="Calibri"/>
                <w:color w:val="000000"/>
                <w:sz w:val="22"/>
                <w:szCs w:val="22"/>
              </w:rPr>
              <w:t xml:space="preserve">Students take opportunities to consolidate their learning through assessment. </w:t>
            </w:r>
          </w:p>
          <w:p w14:paraId="15791B68" w14:textId="6AA033FE" w:rsidR="0019768D" w:rsidRPr="00A33F1E" w:rsidRDefault="0019768D" w:rsidP="004A0145">
            <w:pPr>
              <w:spacing w:before="120" w:after="120" w:line="23" w:lineRule="atLeast"/>
            </w:pPr>
          </w:p>
        </w:tc>
        <w:tc>
          <w:tcPr>
            <w:tcW w:w="4230" w:type="dxa"/>
            <w:vAlign w:val="center"/>
          </w:tcPr>
          <w:p w14:paraId="21668D35" w14:textId="031AE474" w:rsidR="0019768D" w:rsidRDefault="0019768D" w:rsidP="004A0145">
            <w:pPr>
              <w:spacing w:before="120" w:after="120" w:line="23" w:lineRule="atLeas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Inclusion Goals &amp; Actions 1-6</w:t>
            </w:r>
          </w:p>
          <w:p w14:paraId="621D0ED0" w14:textId="412AAAA3" w:rsidR="0019768D" w:rsidRDefault="0019768D" w:rsidP="004A0145">
            <w:pPr>
              <w:spacing w:before="120" w:after="120" w:line="23" w:lineRule="atLeas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The Four Principles of Good Practice: Affirming Identity &amp; Building Self-Esteem; Valuing Prior Knowledge; Scaffolding; Extending Learning</w:t>
            </w:r>
          </w:p>
        </w:tc>
      </w:tr>
      <w:tr w:rsidR="0023750E" w14:paraId="7D3C61F2" w14:textId="77777777" w:rsidTr="004A0145">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6318" w:type="dxa"/>
            <w:vAlign w:val="center"/>
          </w:tcPr>
          <w:p w14:paraId="56D659BB" w14:textId="33FC9422" w:rsidR="00A33F1E" w:rsidRDefault="00A33F1E" w:rsidP="00A33F1E">
            <w:pPr>
              <w:rPr>
                <w:rFonts w:ascii="Calibri" w:hAnsi="Calibri" w:cs="Calibri"/>
                <w:color w:val="000000"/>
                <w:sz w:val="22"/>
                <w:szCs w:val="22"/>
              </w:rPr>
            </w:pPr>
            <w:r>
              <w:rPr>
                <w:rFonts w:ascii="Calibri" w:hAnsi="Calibri" w:cs="Calibri"/>
                <w:color w:val="000000"/>
                <w:sz w:val="22"/>
                <w:szCs w:val="22"/>
              </w:rPr>
              <w:t xml:space="preserve">0404-01: </w:t>
            </w:r>
            <w:r>
              <w:rPr>
                <w:rFonts w:ascii="Calibri" w:hAnsi="Calibri" w:cs="Calibri"/>
                <w:color w:val="000000"/>
                <w:sz w:val="22"/>
                <w:szCs w:val="22"/>
              </w:rPr>
              <w:t xml:space="preserve">Students and teachers use feedback to improve learning, teaching and assessment. </w:t>
            </w:r>
          </w:p>
          <w:p w14:paraId="2FEEEEB5" w14:textId="1E0D1DC7" w:rsidR="0023750E" w:rsidRPr="00AF387C" w:rsidRDefault="0023750E" w:rsidP="004A0145">
            <w:pPr>
              <w:spacing w:before="120" w:after="120" w:line="23" w:lineRule="atLeast"/>
              <w:rPr>
                <w:rFonts w:ascii="Arial" w:hAnsi="Arial" w:cs="Arial"/>
                <w:sz w:val="22"/>
                <w:szCs w:val="22"/>
              </w:rPr>
            </w:pPr>
          </w:p>
        </w:tc>
        <w:tc>
          <w:tcPr>
            <w:tcW w:w="4230" w:type="dxa"/>
            <w:vAlign w:val="center"/>
          </w:tcPr>
          <w:p w14:paraId="32A9120F" w14:textId="77777777" w:rsidR="0023750E" w:rsidRDefault="0023750E" w:rsidP="0023750E">
            <w:pPr>
              <w:spacing w:before="120" w:after="120" w:line="23"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Inclusion Goals &amp; Actions 1-6</w:t>
            </w:r>
          </w:p>
          <w:p w14:paraId="7C485045" w14:textId="1B269641" w:rsidR="0023750E" w:rsidRDefault="0023750E" w:rsidP="0023750E">
            <w:pPr>
              <w:spacing w:before="120" w:after="120" w:line="23" w:lineRule="atLeas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The Four Principles of Good Practice: Affirming Identity &amp; Building Self-Esteem; Valuing Prior Knowledge; Scaffolding; Extending Learning</w:t>
            </w:r>
          </w:p>
        </w:tc>
      </w:tr>
      <w:tr w:rsidR="0019768D" w14:paraId="55B29C60" w14:textId="77777777" w:rsidTr="004A0145">
        <w:trPr>
          <w:trHeight w:val="377"/>
        </w:trPr>
        <w:tc>
          <w:tcPr>
            <w:cnfStyle w:val="001000000000" w:firstRow="0" w:lastRow="0" w:firstColumn="1" w:lastColumn="0" w:oddVBand="0" w:evenVBand="0" w:oddHBand="0" w:evenHBand="0" w:firstRowFirstColumn="0" w:firstRowLastColumn="0" w:lastRowFirstColumn="0" w:lastRowLastColumn="0"/>
            <w:tcW w:w="6318" w:type="dxa"/>
            <w:vAlign w:val="center"/>
          </w:tcPr>
          <w:p w14:paraId="5692513A" w14:textId="462BEC18" w:rsidR="00A33F1E" w:rsidRDefault="00A33F1E" w:rsidP="00A33F1E">
            <w:pPr>
              <w:rPr>
                <w:rFonts w:ascii="Calibri" w:hAnsi="Calibri" w:cs="Calibri"/>
                <w:color w:val="000000"/>
                <w:sz w:val="22"/>
                <w:szCs w:val="22"/>
              </w:rPr>
            </w:pPr>
            <w:r>
              <w:rPr>
                <w:rFonts w:ascii="Calibri" w:hAnsi="Calibri" w:cs="Calibri"/>
                <w:color w:val="000000"/>
                <w:sz w:val="22"/>
                <w:szCs w:val="22"/>
              </w:rPr>
              <w:t xml:space="preserve">0404-02: </w:t>
            </w:r>
            <w:r>
              <w:rPr>
                <w:rFonts w:ascii="Calibri" w:hAnsi="Calibri" w:cs="Calibri"/>
                <w:color w:val="000000"/>
                <w:sz w:val="22"/>
                <w:szCs w:val="22"/>
              </w:rPr>
              <w:t xml:space="preserve">The school uses assessment methods that are varied and fit-for-purpose for the curriculum and stated learning outcomes and objectives. </w:t>
            </w:r>
          </w:p>
          <w:p w14:paraId="0C76B95B" w14:textId="32CD2263" w:rsidR="0019768D" w:rsidRPr="00AF387C" w:rsidRDefault="0019768D" w:rsidP="004A0145">
            <w:pPr>
              <w:spacing w:before="120" w:after="120" w:line="23" w:lineRule="atLeast"/>
              <w:rPr>
                <w:rFonts w:ascii="Arial" w:hAnsi="Arial" w:cs="Arial"/>
                <w:sz w:val="22"/>
                <w:szCs w:val="22"/>
              </w:rPr>
            </w:pPr>
          </w:p>
        </w:tc>
        <w:tc>
          <w:tcPr>
            <w:tcW w:w="4230" w:type="dxa"/>
            <w:vAlign w:val="center"/>
          </w:tcPr>
          <w:p w14:paraId="0F3AAF7B" w14:textId="77777777" w:rsidR="004A0145" w:rsidRDefault="0019768D" w:rsidP="004A0145">
            <w:pPr>
              <w:spacing w:before="120" w:after="120" w:line="23" w:lineRule="atLeas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Inclusion Goals &amp; Actions 2-</w:t>
            </w:r>
            <w:r w:rsidR="004A0145">
              <w:rPr>
                <w:rFonts w:ascii="Arial" w:hAnsi="Arial" w:cs="Arial"/>
                <w:sz w:val="22"/>
                <w:szCs w:val="22"/>
              </w:rPr>
              <w:t>6</w:t>
            </w:r>
          </w:p>
          <w:p w14:paraId="41B19BCB" w14:textId="0C048654" w:rsidR="0019768D" w:rsidRDefault="0019768D" w:rsidP="004A0145">
            <w:pPr>
              <w:spacing w:before="120" w:after="120" w:line="23" w:lineRule="atLeas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Student Support Tea</w:t>
            </w:r>
            <w:r w:rsidR="00C37834">
              <w:rPr>
                <w:rFonts w:ascii="Arial" w:hAnsi="Arial" w:cs="Arial"/>
                <w:sz w:val="22"/>
                <w:szCs w:val="22"/>
              </w:rPr>
              <w:t>m</w:t>
            </w:r>
            <w:r>
              <w:rPr>
                <w:rFonts w:ascii="Arial" w:hAnsi="Arial" w:cs="Arial"/>
                <w:sz w:val="22"/>
                <w:szCs w:val="22"/>
              </w:rPr>
              <w:t xml:space="preserve"> &amp; Rol</w:t>
            </w:r>
            <w:r w:rsidR="004A0145">
              <w:rPr>
                <w:rFonts w:ascii="Arial" w:hAnsi="Arial" w:cs="Arial"/>
                <w:sz w:val="22"/>
                <w:szCs w:val="22"/>
              </w:rPr>
              <w:t>es</w:t>
            </w:r>
          </w:p>
        </w:tc>
      </w:tr>
    </w:tbl>
    <w:p w14:paraId="50D35417" w14:textId="467CCA56" w:rsidR="00A0656C" w:rsidRDefault="00A0656C" w:rsidP="00E5045A">
      <w:pPr>
        <w:pStyle w:val="BodyText"/>
        <w:spacing w:before="1"/>
        <w:ind w:right="360"/>
      </w:pPr>
    </w:p>
    <w:sectPr w:rsidR="00A0656C" w:rsidSect="00C37834">
      <w:pgSz w:w="12240" w:h="15840"/>
      <w:pgMar w:top="1440" w:right="1080" w:bottom="1440" w:left="1080" w:header="432" w:footer="1296"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0C4002" w14:textId="77777777" w:rsidR="00903845" w:rsidRDefault="00903845">
      <w:pPr>
        <w:spacing w:after="0" w:line="240" w:lineRule="auto"/>
      </w:pPr>
      <w:r>
        <w:separator/>
      </w:r>
    </w:p>
  </w:endnote>
  <w:endnote w:type="continuationSeparator" w:id="0">
    <w:p w14:paraId="5211D051" w14:textId="77777777" w:rsidR="00903845" w:rsidRDefault="00903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2326329"/>
      <w:docPartObj>
        <w:docPartGallery w:val="Page Numbers (Bottom of Page)"/>
        <w:docPartUnique/>
      </w:docPartObj>
    </w:sdtPr>
    <w:sdtEndPr>
      <w:rPr>
        <w:noProof/>
      </w:rPr>
    </w:sdtEndPr>
    <w:sdtContent>
      <w:p w14:paraId="4EB13314" w14:textId="70E81377" w:rsidR="00A165CB" w:rsidRDefault="00A165C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1981340" w14:textId="77777777" w:rsidR="00A165CB" w:rsidRDefault="00A165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2CCEA5" w14:textId="77777777" w:rsidR="00903845" w:rsidRDefault="00903845">
      <w:pPr>
        <w:spacing w:after="0" w:line="240" w:lineRule="auto"/>
      </w:pPr>
      <w:r>
        <w:separator/>
      </w:r>
    </w:p>
  </w:footnote>
  <w:footnote w:type="continuationSeparator" w:id="0">
    <w:p w14:paraId="6B6A4FD4" w14:textId="77777777" w:rsidR="00903845" w:rsidRDefault="009038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F9550" w14:textId="480DA810" w:rsidR="00C37834" w:rsidRDefault="00C37834" w:rsidP="00C37834">
    <w:pPr>
      <w:pStyle w:val="BodyText"/>
      <w:spacing w:before="12"/>
      <w:ind w:left="5760"/>
      <w:jc w:val="right"/>
    </w:pPr>
    <w:r>
      <w:t>Inclusion Policy</w:t>
    </w:r>
    <w:r>
      <w:rPr>
        <w:spacing w:val="-6"/>
      </w:rPr>
      <w:t xml:space="preserve"> </w:t>
    </w:r>
    <w:r>
      <w:t>at</w:t>
    </w:r>
    <w:r>
      <w:rPr>
        <w:spacing w:val="-6"/>
      </w:rPr>
      <w:t xml:space="preserve"> </w:t>
    </w:r>
    <w:r>
      <w:t>LCMA</w:t>
    </w:r>
  </w:p>
  <w:p w14:paraId="045C53EE" w14:textId="77777777" w:rsidR="00C37834" w:rsidRDefault="00C378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26F2A"/>
    <w:multiLevelType w:val="hybridMultilevel"/>
    <w:tmpl w:val="96B4E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66E67"/>
    <w:multiLevelType w:val="hybridMultilevel"/>
    <w:tmpl w:val="599C52A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E97518"/>
    <w:multiLevelType w:val="hybridMultilevel"/>
    <w:tmpl w:val="DFE28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616A6"/>
    <w:multiLevelType w:val="hybridMultilevel"/>
    <w:tmpl w:val="44087910"/>
    <w:lvl w:ilvl="0" w:tplc="FCD4DFE8">
      <w:numFmt w:val="bullet"/>
      <w:lvlText w:val="●"/>
      <w:lvlJc w:val="left"/>
      <w:pPr>
        <w:ind w:left="2340" w:hanging="360"/>
      </w:pPr>
      <w:rPr>
        <w:rFonts w:ascii="Arial" w:eastAsia="Arial" w:hAnsi="Arial" w:cs="Arial" w:hint="default"/>
        <w:b w:val="0"/>
        <w:bCs w:val="0"/>
        <w:i w:val="0"/>
        <w:iCs w:val="0"/>
        <w:w w:val="100"/>
        <w:sz w:val="22"/>
        <w:szCs w:val="22"/>
      </w:rPr>
    </w:lvl>
    <w:lvl w:ilvl="1" w:tplc="45A8CE54">
      <w:numFmt w:val="bullet"/>
      <w:lvlText w:val="•"/>
      <w:lvlJc w:val="left"/>
      <w:pPr>
        <w:ind w:left="3330" w:hanging="360"/>
      </w:pPr>
      <w:rPr>
        <w:rFonts w:hint="default"/>
      </w:rPr>
    </w:lvl>
    <w:lvl w:ilvl="2" w:tplc="0E226A76">
      <w:numFmt w:val="bullet"/>
      <w:lvlText w:val="•"/>
      <w:lvlJc w:val="left"/>
      <w:pPr>
        <w:ind w:left="4320" w:hanging="360"/>
      </w:pPr>
      <w:rPr>
        <w:rFonts w:hint="default"/>
      </w:rPr>
    </w:lvl>
    <w:lvl w:ilvl="3" w:tplc="89E21594">
      <w:numFmt w:val="bullet"/>
      <w:lvlText w:val="•"/>
      <w:lvlJc w:val="left"/>
      <w:pPr>
        <w:ind w:left="5310" w:hanging="360"/>
      </w:pPr>
      <w:rPr>
        <w:rFonts w:hint="default"/>
      </w:rPr>
    </w:lvl>
    <w:lvl w:ilvl="4" w:tplc="373C7AB0">
      <w:numFmt w:val="bullet"/>
      <w:lvlText w:val="•"/>
      <w:lvlJc w:val="left"/>
      <w:pPr>
        <w:ind w:left="6300" w:hanging="360"/>
      </w:pPr>
      <w:rPr>
        <w:rFonts w:hint="default"/>
      </w:rPr>
    </w:lvl>
    <w:lvl w:ilvl="5" w:tplc="37E829FA">
      <w:numFmt w:val="bullet"/>
      <w:lvlText w:val="•"/>
      <w:lvlJc w:val="left"/>
      <w:pPr>
        <w:ind w:left="7290" w:hanging="360"/>
      </w:pPr>
      <w:rPr>
        <w:rFonts w:hint="default"/>
      </w:rPr>
    </w:lvl>
    <w:lvl w:ilvl="6" w:tplc="DB26C89C">
      <w:numFmt w:val="bullet"/>
      <w:lvlText w:val="•"/>
      <w:lvlJc w:val="left"/>
      <w:pPr>
        <w:ind w:left="8280" w:hanging="360"/>
      </w:pPr>
      <w:rPr>
        <w:rFonts w:hint="default"/>
      </w:rPr>
    </w:lvl>
    <w:lvl w:ilvl="7" w:tplc="96AA9B52">
      <w:numFmt w:val="bullet"/>
      <w:lvlText w:val="•"/>
      <w:lvlJc w:val="left"/>
      <w:pPr>
        <w:ind w:left="9270" w:hanging="360"/>
      </w:pPr>
      <w:rPr>
        <w:rFonts w:hint="default"/>
      </w:rPr>
    </w:lvl>
    <w:lvl w:ilvl="8" w:tplc="3E5EFD2E">
      <w:numFmt w:val="bullet"/>
      <w:lvlText w:val="•"/>
      <w:lvlJc w:val="left"/>
      <w:pPr>
        <w:ind w:left="10260" w:hanging="360"/>
      </w:pPr>
      <w:rPr>
        <w:rFonts w:hint="default"/>
      </w:rPr>
    </w:lvl>
  </w:abstractNum>
  <w:abstractNum w:abstractNumId="4" w15:restartNumberingAfterBreak="0">
    <w:nsid w:val="149E171F"/>
    <w:multiLevelType w:val="hybridMultilevel"/>
    <w:tmpl w:val="79BA78B0"/>
    <w:lvl w:ilvl="0" w:tplc="7616AECE">
      <w:numFmt w:val="bullet"/>
      <w:lvlText w:val="●"/>
      <w:lvlJc w:val="left"/>
      <w:pPr>
        <w:ind w:left="817" w:hanging="360"/>
      </w:pPr>
      <w:rPr>
        <w:rFonts w:ascii="Arial" w:eastAsia="Arial" w:hAnsi="Arial" w:cs="Arial" w:hint="default"/>
        <w:b w:val="0"/>
        <w:bCs w:val="0"/>
        <w:i w:val="0"/>
        <w:iCs w:val="0"/>
        <w:w w:val="100"/>
        <w:sz w:val="22"/>
        <w:szCs w:val="22"/>
      </w:rPr>
    </w:lvl>
    <w:lvl w:ilvl="1" w:tplc="8B409A14">
      <w:numFmt w:val="bullet"/>
      <w:lvlText w:val="•"/>
      <w:lvlJc w:val="left"/>
      <w:pPr>
        <w:ind w:left="1383" w:hanging="360"/>
      </w:pPr>
      <w:rPr>
        <w:rFonts w:hint="default"/>
      </w:rPr>
    </w:lvl>
    <w:lvl w:ilvl="2" w:tplc="8E9C9554">
      <w:numFmt w:val="bullet"/>
      <w:lvlText w:val="•"/>
      <w:lvlJc w:val="left"/>
      <w:pPr>
        <w:ind w:left="1946" w:hanging="360"/>
      </w:pPr>
      <w:rPr>
        <w:rFonts w:hint="default"/>
      </w:rPr>
    </w:lvl>
    <w:lvl w:ilvl="3" w:tplc="2F6A6FAE">
      <w:numFmt w:val="bullet"/>
      <w:lvlText w:val="•"/>
      <w:lvlJc w:val="left"/>
      <w:pPr>
        <w:ind w:left="2509" w:hanging="360"/>
      </w:pPr>
      <w:rPr>
        <w:rFonts w:hint="default"/>
      </w:rPr>
    </w:lvl>
    <w:lvl w:ilvl="4" w:tplc="F288FA68">
      <w:numFmt w:val="bullet"/>
      <w:lvlText w:val="•"/>
      <w:lvlJc w:val="left"/>
      <w:pPr>
        <w:ind w:left="3072" w:hanging="360"/>
      </w:pPr>
      <w:rPr>
        <w:rFonts w:hint="default"/>
      </w:rPr>
    </w:lvl>
    <w:lvl w:ilvl="5" w:tplc="323C974E">
      <w:numFmt w:val="bullet"/>
      <w:lvlText w:val="•"/>
      <w:lvlJc w:val="left"/>
      <w:pPr>
        <w:ind w:left="3635" w:hanging="360"/>
      </w:pPr>
      <w:rPr>
        <w:rFonts w:hint="default"/>
      </w:rPr>
    </w:lvl>
    <w:lvl w:ilvl="6" w:tplc="1968F59E">
      <w:numFmt w:val="bullet"/>
      <w:lvlText w:val="•"/>
      <w:lvlJc w:val="left"/>
      <w:pPr>
        <w:ind w:left="4198" w:hanging="360"/>
      </w:pPr>
      <w:rPr>
        <w:rFonts w:hint="default"/>
      </w:rPr>
    </w:lvl>
    <w:lvl w:ilvl="7" w:tplc="4950E29E">
      <w:numFmt w:val="bullet"/>
      <w:lvlText w:val="•"/>
      <w:lvlJc w:val="left"/>
      <w:pPr>
        <w:ind w:left="4761" w:hanging="360"/>
      </w:pPr>
      <w:rPr>
        <w:rFonts w:hint="default"/>
      </w:rPr>
    </w:lvl>
    <w:lvl w:ilvl="8" w:tplc="4D44C074">
      <w:numFmt w:val="bullet"/>
      <w:lvlText w:val="•"/>
      <w:lvlJc w:val="left"/>
      <w:pPr>
        <w:ind w:left="5324" w:hanging="360"/>
      </w:pPr>
      <w:rPr>
        <w:rFonts w:hint="default"/>
      </w:rPr>
    </w:lvl>
  </w:abstractNum>
  <w:abstractNum w:abstractNumId="5" w15:restartNumberingAfterBreak="0">
    <w:nsid w:val="27290C8D"/>
    <w:multiLevelType w:val="hybridMultilevel"/>
    <w:tmpl w:val="66B4830E"/>
    <w:lvl w:ilvl="0" w:tplc="4BB60D0E">
      <w:numFmt w:val="bullet"/>
      <w:lvlText w:val="●"/>
      <w:lvlJc w:val="left"/>
      <w:pPr>
        <w:ind w:left="360" w:hanging="360"/>
      </w:pPr>
      <w:rPr>
        <w:rFonts w:ascii="Arial" w:eastAsia="Arial" w:hAnsi="Arial" w:cs="Arial" w:hint="default"/>
        <w:b w:val="0"/>
        <w:bCs w:val="0"/>
        <w:i w:val="0"/>
        <w:iCs w:val="0"/>
        <w:w w:val="100"/>
        <w:sz w:val="22"/>
        <w:szCs w:val="22"/>
      </w:rPr>
    </w:lvl>
    <w:lvl w:ilvl="1" w:tplc="0EECC950">
      <w:numFmt w:val="bullet"/>
      <w:lvlText w:val="•"/>
      <w:lvlJc w:val="left"/>
      <w:pPr>
        <w:ind w:left="926" w:hanging="360"/>
      </w:pPr>
      <w:rPr>
        <w:rFonts w:hint="default"/>
      </w:rPr>
    </w:lvl>
    <w:lvl w:ilvl="2" w:tplc="A91076E6">
      <w:numFmt w:val="bullet"/>
      <w:lvlText w:val="•"/>
      <w:lvlJc w:val="left"/>
      <w:pPr>
        <w:ind w:left="1489" w:hanging="360"/>
      </w:pPr>
      <w:rPr>
        <w:rFonts w:hint="default"/>
      </w:rPr>
    </w:lvl>
    <w:lvl w:ilvl="3" w:tplc="C34CEDBE">
      <w:numFmt w:val="bullet"/>
      <w:lvlText w:val="•"/>
      <w:lvlJc w:val="left"/>
      <w:pPr>
        <w:ind w:left="2052" w:hanging="360"/>
      </w:pPr>
      <w:rPr>
        <w:rFonts w:hint="default"/>
      </w:rPr>
    </w:lvl>
    <w:lvl w:ilvl="4" w:tplc="1F50B542">
      <w:numFmt w:val="bullet"/>
      <w:lvlText w:val="•"/>
      <w:lvlJc w:val="left"/>
      <w:pPr>
        <w:ind w:left="2615" w:hanging="360"/>
      </w:pPr>
      <w:rPr>
        <w:rFonts w:hint="default"/>
      </w:rPr>
    </w:lvl>
    <w:lvl w:ilvl="5" w:tplc="11A67CB6">
      <w:numFmt w:val="bullet"/>
      <w:lvlText w:val="•"/>
      <w:lvlJc w:val="left"/>
      <w:pPr>
        <w:ind w:left="3178" w:hanging="360"/>
      </w:pPr>
      <w:rPr>
        <w:rFonts w:hint="default"/>
      </w:rPr>
    </w:lvl>
    <w:lvl w:ilvl="6" w:tplc="F16C57A4">
      <w:numFmt w:val="bullet"/>
      <w:lvlText w:val="•"/>
      <w:lvlJc w:val="left"/>
      <w:pPr>
        <w:ind w:left="3741" w:hanging="360"/>
      </w:pPr>
      <w:rPr>
        <w:rFonts w:hint="default"/>
      </w:rPr>
    </w:lvl>
    <w:lvl w:ilvl="7" w:tplc="AE0450E6">
      <w:numFmt w:val="bullet"/>
      <w:lvlText w:val="•"/>
      <w:lvlJc w:val="left"/>
      <w:pPr>
        <w:ind w:left="4304" w:hanging="360"/>
      </w:pPr>
      <w:rPr>
        <w:rFonts w:hint="default"/>
      </w:rPr>
    </w:lvl>
    <w:lvl w:ilvl="8" w:tplc="E40073B0">
      <w:numFmt w:val="bullet"/>
      <w:lvlText w:val="•"/>
      <w:lvlJc w:val="left"/>
      <w:pPr>
        <w:ind w:left="4867" w:hanging="360"/>
      </w:pPr>
      <w:rPr>
        <w:rFonts w:hint="default"/>
      </w:rPr>
    </w:lvl>
  </w:abstractNum>
  <w:abstractNum w:abstractNumId="6" w15:restartNumberingAfterBreak="0">
    <w:nsid w:val="29B23B0B"/>
    <w:multiLevelType w:val="hybridMultilevel"/>
    <w:tmpl w:val="D910E09C"/>
    <w:lvl w:ilvl="0" w:tplc="0409000B">
      <w:start w:val="1"/>
      <w:numFmt w:val="bullet"/>
      <w:lvlText w:val=""/>
      <w:lvlJc w:val="left"/>
      <w:pPr>
        <w:ind w:left="360" w:hanging="360"/>
      </w:pPr>
      <w:rPr>
        <w:rFonts w:ascii="Wingdings" w:hAnsi="Wingdings" w:hint="default"/>
        <w:b w:val="0"/>
        <w:bCs w:val="0"/>
        <w:i w:val="0"/>
        <w:iCs w:val="0"/>
        <w:w w:val="100"/>
        <w:sz w:val="22"/>
        <w:szCs w:val="22"/>
      </w:rPr>
    </w:lvl>
    <w:lvl w:ilvl="1" w:tplc="FDC4DC26">
      <w:numFmt w:val="bullet"/>
      <w:lvlText w:val="•"/>
      <w:lvlJc w:val="left"/>
      <w:pPr>
        <w:ind w:left="926" w:hanging="360"/>
      </w:pPr>
      <w:rPr>
        <w:rFonts w:hint="default"/>
      </w:rPr>
    </w:lvl>
    <w:lvl w:ilvl="2" w:tplc="2362D010">
      <w:numFmt w:val="bullet"/>
      <w:lvlText w:val="•"/>
      <w:lvlJc w:val="left"/>
      <w:pPr>
        <w:ind w:left="1489" w:hanging="360"/>
      </w:pPr>
      <w:rPr>
        <w:rFonts w:hint="default"/>
      </w:rPr>
    </w:lvl>
    <w:lvl w:ilvl="3" w:tplc="71869946">
      <w:numFmt w:val="bullet"/>
      <w:lvlText w:val="•"/>
      <w:lvlJc w:val="left"/>
      <w:pPr>
        <w:ind w:left="2052" w:hanging="360"/>
      </w:pPr>
      <w:rPr>
        <w:rFonts w:hint="default"/>
      </w:rPr>
    </w:lvl>
    <w:lvl w:ilvl="4" w:tplc="7A1CF22E">
      <w:numFmt w:val="bullet"/>
      <w:lvlText w:val="•"/>
      <w:lvlJc w:val="left"/>
      <w:pPr>
        <w:ind w:left="2615" w:hanging="360"/>
      </w:pPr>
      <w:rPr>
        <w:rFonts w:hint="default"/>
      </w:rPr>
    </w:lvl>
    <w:lvl w:ilvl="5" w:tplc="566E1A96">
      <w:numFmt w:val="bullet"/>
      <w:lvlText w:val="•"/>
      <w:lvlJc w:val="left"/>
      <w:pPr>
        <w:ind w:left="3178" w:hanging="360"/>
      </w:pPr>
      <w:rPr>
        <w:rFonts w:hint="default"/>
      </w:rPr>
    </w:lvl>
    <w:lvl w:ilvl="6" w:tplc="60A2B33A">
      <w:numFmt w:val="bullet"/>
      <w:lvlText w:val="•"/>
      <w:lvlJc w:val="left"/>
      <w:pPr>
        <w:ind w:left="3741" w:hanging="360"/>
      </w:pPr>
      <w:rPr>
        <w:rFonts w:hint="default"/>
      </w:rPr>
    </w:lvl>
    <w:lvl w:ilvl="7" w:tplc="6E261CA2">
      <w:numFmt w:val="bullet"/>
      <w:lvlText w:val="•"/>
      <w:lvlJc w:val="left"/>
      <w:pPr>
        <w:ind w:left="4304" w:hanging="360"/>
      </w:pPr>
      <w:rPr>
        <w:rFonts w:hint="default"/>
      </w:rPr>
    </w:lvl>
    <w:lvl w:ilvl="8" w:tplc="D2F242BA">
      <w:numFmt w:val="bullet"/>
      <w:lvlText w:val="•"/>
      <w:lvlJc w:val="left"/>
      <w:pPr>
        <w:ind w:left="4867" w:hanging="360"/>
      </w:pPr>
      <w:rPr>
        <w:rFonts w:hint="default"/>
      </w:rPr>
    </w:lvl>
  </w:abstractNum>
  <w:abstractNum w:abstractNumId="7" w15:restartNumberingAfterBreak="0">
    <w:nsid w:val="2B581466"/>
    <w:multiLevelType w:val="hybridMultilevel"/>
    <w:tmpl w:val="A17CA512"/>
    <w:lvl w:ilvl="0" w:tplc="429A7E9C">
      <w:numFmt w:val="bullet"/>
      <w:lvlText w:val="●"/>
      <w:lvlJc w:val="left"/>
      <w:pPr>
        <w:ind w:left="817" w:hanging="360"/>
      </w:pPr>
      <w:rPr>
        <w:rFonts w:ascii="Arial" w:eastAsia="Arial" w:hAnsi="Arial" w:cs="Arial" w:hint="default"/>
        <w:b w:val="0"/>
        <w:bCs w:val="0"/>
        <w:i w:val="0"/>
        <w:iCs w:val="0"/>
        <w:w w:val="100"/>
        <w:sz w:val="22"/>
        <w:szCs w:val="22"/>
      </w:rPr>
    </w:lvl>
    <w:lvl w:ilvl="1" w:tplc="906E3326">
      <w:numFmt w:val="bullet"/>
      <w:lvlText w:val="•"/>
      <w:lvlJc w:val="left"/>
      <w:pPr>
        <w:ind w:left="1383" w:hanging="360"/>
      </w:pPr>
      <w:rPr>
        <w:rFonts w:hint="default"/>
      </w:rPr>
    </w:lvl>
    <w:lvl w:ilvl="2" w:tplc="C37C0478">
      <w:numFmt w:val="bullet"/>
      <w:lvlText w:val="•"/>
      <w:lvlJc w:val="left"/>
      <w:pPr>
        <w:ind w:left="1946" w:hanging="360"/>
      </w:pPr>
      <w:rPr>
        <w:rFonts w:hint="default"/>
      </w:rPr>
    </w:lvl>
    <w:lvl w:ilvl="3" w:tplc="C470810C">
      <w:numFmt w:val="bullet"/>
      <w:lvlText w:val="•"/>
      <w:lvlJc w:val="left"/>
      <w:pPr>
        <w:ind w:left="2509" w:hanging="360"/>
      </w:pPr>
      <w:rPr>
        <w:rFonts w:hint="default"/>
      </w:rPr>
    </w:lvl>
    <w:lvl w:ilvl="4" w:tplc="4D9CB0BE">
      <w:numFmt w:val="bullet"/>
      <w:lvlText w:val="•"/>
      <w:lvlJc w:val="left"/>
      <w:pPr>
        <w:ind w:left="3072" w:hanging="360"/>
      </w:pPr>
      <w:rPr>
        <w:rFonts w:hint="default"/>
      </w:rPr>
    </w:lvl>
    <w:lvl w:ilvl="5" w:tplc="DD823E2A">
      <w:numFmt w:val="bullet"/>
      <w:lvlText w:val="•"/>
      <w:lvlJc w:val="left"/>
      <w:pPr>
        <w:ind w:left="3635" w:hanging="360"/>
      </w:pPr>
      <w:rPr>
        <w:rFonts w:hint="default"/>
      </w:rPr>
    </w:lvl>
    <w:lvl w:ilvl="6" w:tplc="2ECE1A3E">
      <w:numFmt w:val="bullet"/>
      <w:lvlText w:val="•"/>
      <w:lvlJc w:val="left"/>
      <w:pPr>
        <w:ind w:left="4198" w:hanging="360"/>
      </w:pPr>
      <w:rPr>
        <w:rFonts w:hint="default"/>
      </w:rPr>
    </w:lvl>
    <w:lvl w:ilvl="7" w:tplc="07FEDF14">
      <w:numFmt w:val="bullet"/>
      <w:lvlText w:val="•"/>
      <w:lvlJc w:val="left"/>
      <w:pPr>
        <w:ind w:left="4761" w:hanging="360"/>
      </w:pPr>
      <w:rPr>
        <w:rFonts w:hint="default"/>
      </w:rPr>
    </w:lvl>
    <w:lvl w:ilvl="8" w:tplc="A82ADBFC">
      <w:numFmt w:val="bullet"/>
      <w:lvlText w:val="•"/>
      <w:lvlJc w:val="left"/>
      <w:pPr>
        <w:ind w:left="5324" w:hanging="360"/>
      </w:pPr>
      <w:rPr>
        <w:rFonts w:hint="default"/>
      </w:rPr>
    </w:lvl>
  </w:abstractNum>
  <w:abstractNum w:abstractNumId="8" w15:restartNumberingAfterBreak="0">
    <w:nsid w:val="2C5149A5"/>
    <w:multiLevelType w:val="hybridMultilevel"/>
    <w:tmpl w:val="F8AED680"/>
    <w:lvl w:ilvl="0" w:tplc="0409000B">
      <w:start w:val="1"/>
      <w:numFmt w:val="bullet"/>
      <w:lvlText w:val=""/>
      <w:lvlJc w:val="left"/>
      <w:pPr>
        <w:ind w:left="360" w:hanging="360"/>
      </w:pPr>
      <w:rPr>
        <w:rFonts w:ascii="Wingdings" w:hAnsi="Wingdings" w:hint="default"/>
        <w:b w:val="0"/>
        <w:bCs w:val="0"/>
        <w:i w:val="0"/>
        <w:iCs w:val="0"/>
        <w:w w:val="100"/>
        <w:sz w:val="22"/>
        <w:szCs w:val="22"/>
      </w:rPr>
    </w:lvl>
    <w:lvl w:ilvl="1" w:tplc="0EECC950">
      <w:numFmt w:val="bullet"/>
      <w:lvlText w:val="•"/>
      <w:lvlJc w:val="left"/>
      <w:pPr>
        <w:ind w:left="926" w:hanging="360"/>
      </w:pPr>
      <w:rPr>
        <w:rFonts w:hint="default"/>
      </w:rPr>
    </w:lvl>
    <w:lvl w:ilvl="2" w:tplc="A91076E6">
      <w:numFmt w:val="bullet"/>
      <w:lvlText w:val="•"/>
      <w:lvlJc w:val="left"/>
      <w:pPr>
        <w:ind w:left="1489" w:hanging="360"/>
      </w:pPr>
      <w:rPr>
        <w:rFonts w:hint="default"/>
      </w:rPr>
    </w:lvl>
    <w:lvl w:ilvl="3" w:tplc="C34CEDBE">
      <w:numFmt w:val="bullet"/>
      <w:lvlText w:val="•"/>
      <w:lvlJc w:val="left"/>
      <w:pPr>
        <w:ind w:left="2052" w:hanging="360"/>
      </w:pPr>
      <w:rPr>
        <w:rFonts w:hint="default"/>
      </w:rPr>
    </w:lvl>
    <w:lvl w:ilvl="4" w:tplc="1F50B542">
      <w:numFmt w:val="bullet"/>
      <w:lvlText w:val="•"/>
      <w:lvlJc w:val="left"/>
      <w:pPr>
        <w:ind w:left="2615" w:hanging="360"/>
      </w:pPr>
      <w:rPr>
        <w:rFonts w:hint="default"/>
      </w:rPr>
    </w:lvl>
    <w:lvl w:ilvl="5" w:tplc="11A67CB6">
      <w:numFmt w:val="bullet"/>
      <w:lvlText w:val="•"/>
      <w:lvlJc w:val="left"/>
      <w:pPr>
        <w:ind w:left="3178" w:hanging="360"/>
      </w:pPr>
      <w:rPr>
        <w:rFonts w:hint="default"/>
      </w:rPr>
    </w:lvl>
    <w:lvl w:ilvl="6" w:tplc="F16C57A4">
      <w:numFmt w:val="bullet"/>
      <w:lvlText w:val="•"/>
      <w:lvlJc w:val="left"/>
      <w:pPr>
        <w:ind w:left="3741" w:hanging="360"/>
      </w:pPr>
      <w:rPr>
        <w:rFonts w:hint="default"/>
      </w:rPr>
    </w:lvl>
    <w:lvl w:ilvl="7" w:tplc="AE0450E6">
      <w:numFmt w:val="bullet"/>
      <w:lvlText w:val="•"/>
      <w:lvlJc w:val="left"/>
      <w:pPr>
        <w:ind w:left="4304" w:hanging="360"/>
      </w:pPr>
      <w:rPr>
        <w:rFonts w:hint="default"/>
      </w:rPr>
    </w:lvl>
    <w:lvl w:ilvl="8" w:tplc="E40073B0">
      <w:numFmt w:val="bullet"/>
      <w:lvlText w:val="•"/>
      <w:lvlJc w:val="left"/>
      <w:pPr>
        <w:ind w:left="4867" w:hanging="360"/>
      </w:pPr>
      <w:rPr>
        <w:rFonts w:hint="default"/>
      </w:rPr>
    </w:lvl>
  </w:abstractNum>
  <w:abstractNum w:abstractNumId="9" w15:restartNumberingAfterBreak="0">
    <w:nsid w:val="2CF6277C"/>
    <w:multiLevelType w:val="hybridMultilevel"/>
    <w:tmpl w:val="E99EFD0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DBD5893"/>
    <w:multiLevelType w:val="hybridMultilevel"/>
    <w:tmpl w:val="ABF8E5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FAC123C"/>
    <w:multiLevelType w:val="hybridMultilevel"/>
    <w:tmpl w:val="61CAE78A"/>
    <w:lvl w:ilvl="0" w:tplc="38BAA2FA">
      <w:numFmt w:val="bullet"/>
      <w:lvlText w:val="●"/>
      <w:lvlJc w:val="left"/>
      <w:pPr>
        <w:ind w:left="817" w:hanging="360"/>
      </w:pPr>
      <w:rPr>
        <w:rFonts w:ascii="Arial" w:eastAsia="Arial" w:hAnsi="Arial" w:cs="Arial" w:hint="default"/>
        <w:b w:val="0"/>
        <w:bCs w:val="0"/>
        <w:i w:val="0"/>
        <w:iCs w:val="0"/>
        <w:w w:val="100"/>
        <w:sz w:val="22"/>
        <w:szCs w:val="22"/>
      </w:rPr>
    </w:lvl>
    <w:lvl w:ilvl="1" w:tplc="FDC4DC26">
      <w:numFmt w:val="bullet"/>
      <w:lvlText w:val="•"/>
      <w:lvlJc w:val="left"/>
      <w:pPr>
        <w:ind w:left="1383" w:hanging="360"/>
      </w:pPr>
      <w:rPr>
        <w:rFonts w:hint="default"/>
      </w:rPr>
    </w:lvl>
    <w:lvl w:ilvl="2" w:tplc="2362D010">
      <w:numFmt w:val="bullet"/>
      <w:lvlText w:val="•"/>
      <w:lvlJc w:val="left"/>
      <w:pPr>
        <w:ind w:left="1946" w:hanging="360"/>
      </w:pPr>
      <w:rPr>
        <w:rFonts w:hint="default"/>
      </w:rPr>
    </w:lvl>
    <w:lvl w:ilvl="3" w:tplc="71869946">
      <w:numFmt w:val="bullet"/>
      <w:lvlText w:val="•"/>
      <w:lvlJc w:val="left"/>
      <w:pPr>
        <w:ind w:left="2509" w:hanging="360"/>
      </w:pPr>
      <w:rPr>
        <w:rFonts w:hint="default"/>
      </w:rPr>
    </w:lvl>
    <w:lvl w:ilvl="4" w:tplc="7A1CF22E">
      <w:numFmt w:val="bullet"/>
      <w:lvlText w:val="•"/>
      <w:lvlJc w:val="left"/>
      <w:pPr>
        <w:ind w:left="3072" w:hanging="360"/>
      </w:pPr>
      <w:rPr>
        <w:rFonts w:hint="default"/>
      </w:rPr>
    </w:lvl>
    <w:lvl w:ilvl="5" w:tplc="566E1A96">
      <w:numFmt w:val="bullet"/>
      <w:lvlText w:val="•"/>
      <w:lvlJc w:val="left"/>
      <w:pPr>
        <w:ind w:left="3635" w:hanging="360"/>
      </w:pPr>
      <w:rPr>
        <w:rFonts w:hint="default"/>
      </w:rPr>
    </w:lvl>
    <w:lvl w:ilvl="6" w:tplc="60A2B33A">
      <w:numFmt w:val="bullet"/>
      <w:lvlText w:val="•"/>
      <w:lvlJc w:val="left"/>
      <w:pPr>
        <w:ind w:left="4198" w:hanging="360"/>
      </w:pPr>
      <w:rPr>
        <w:rFonts w:hint="default"/>
      </w:rPr>
    </w:lvl>
    <w:lvl w:ilvl="7" w:tplc="6E261CA2">
      <w:numFmt w:val="bullet"/>
      <w:lvlText w:val="•"/>
      <w:lvlJc w:val="left"/>
      <w:pPr>
        <w:ind w:left="4761" w:hanging="360"/>
      </w:pPr>
      <w:rPr>
        <w:rFonts w:hint="default"/>
      </w:rPr>
    </w:lvl>
    <w:lvl w:ilvl="8" w:tplc="D2F242BA">
      <w:numFmt w:val="bullet"/>
      <w:lvlText w:val="•"/>
      <w:lvlJc w:val="left"/>
      <w:pPr>
        <w:ind w:left="5324" w:hanging="360"/>
      </w:pPr>
      <w:rPr>
        <w:rFonts w:hint="default"/>
      </w:rPr>
    </w:lvl>
  </w:abstractNum>
  <w:abstractNum w:abstractNumId="12" w15:restartNumberingAfterBreak="0">
    <w:nsid w:val="315D70F0"/>
    <w:multiLevelType w:val="hybridMultilevel"/>
    <w:tmpl w:val="5300A8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16B17A1"/>
    <w:multiLevelType w:val="hybridMultilevel"/>
    <w:tmpl w:val="7C7AB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6E0BD5"/>
    <w:multiLevelType w:val="hybridMultilevel"/>
    <w:tmpl w:val="1F764F5E"/>
    <w:lvl w:ilvl="0" w:tplc="1E146628">
      <w:numFmt w:val="bullet"/>
      <w:lvlText w:val="●"/>
      <w:lvlJc w:val="left"/>
      <w:pPr>
        <w:ind w:left="817" w:hanging="360"/>
      </w:pPr>
      <w:rPr>
        <w:rFonts w:ascii="Arial" w:eastAsia="Arial" w:hAnsi="Arial" w:cs="Arial" w:hint="default"/>
        <w:b w:val="0"/>
        <w:bCs w:val="0"/>
        <w:i w:val="0"/>
        <w:iCs w:val="0"/>
        <w:w w:val="100"/>
        <w:sz w:val="22"/>
        <w:szCs w:val="22"/>
      </w:rPr>
    </w:lvl>
    <w:lvl w:ilvl="1" w:tplc="917CBC1A">
      <w:numFmt w:val="bullet"/>
      <w:lvlText w:val="•"/>
      <w:lvlJc w:val="left"/>
      <w:pPr>
        <w:ind w:left="1383" w:hanging="360"/>
      </w:pPr>
      <w:rPr>
        <w:rFonts w:hint="default"/>
      </w:rPr>
    </w:lvl>
    <w:lvl w:ilvl="2" w:tplc="C68C9372">
      <w:numFmt w:val="bullet"/>
      <w:lvlText w:val="•"/>
      <w:lvlJc w:val="left"/>
      <w:pPr>
        <w:ind w:left="1946" w:hanging="360"/>
      </w:pPr>
      <w:rPr>
        <w:rFonts w:hint="default"/>
      </w:rPr>
    </w:lvl>
    <w:lvl w:ilvl="3" w:tplc="1384FF2E">
      <w:numFmt w:val="bullet"/>
      <w:lvlText w:val="•"/>
      <w:lvlJc w:val="left"/>
      <w:pPr>
        <w:ind w:left="2509" w:hanging="360"/>
      </w:pPr>
      <w:rPr>
        <w:rFonts w:hint="default"/>
      </w:rPr>
    </w:lvl>
    <w:lvl w:ilvl="4" w:tplc="19461B28">
      <w:numFmt w:val="bullet"/>
      <w:lvlText w:val="•"/>
      <w:lvlJc w:val="left"/>
      <w:pPr>
        <w:ind w:left="3072" w:hanging="360"/>
      </w:pPr>
      <w:rPr>
        <w:rFonts w:hint="default"/>
      </w:rPr>
    </w:lvl>
    <w:lvl w:ilvl="5" w:tplc="2278C880">
      <w:numFmt w:val="bullet"/>
      <w:lvlText w:val="•"/>
      <w:lvlJc w:val="left"/>
      <w:pPr>
        <w:ind w:left="3635" w:hanging="360"/>
      </w:pPr>
      <w:rPr>
        <w:rFonts w:hint="default"/>
      </w:rPr>
    </w:lvl>
    <w:lvl w:ilvl="6" w:tplc="756E5FCC">
      <w:numFmt w:val="bullet"/>
      <w:lvlText w:val="•"/>
      <w:lvlJc w:val="left"/>
      <w:pPr>
        <w:ind w:left="4198" w:hanging="360"/>
      </w:pPr>
      <w:rPr>
        <w:rFonts w:hint="default"/>
      </w:rPr>
    </w:lvl>
    <w:lvl w:ilvl="7" w:tplc="776CF258">
      <w:numFmt w:val="bullet"/>
      <w:lvlText w:val="•"/>
      <w:lvlJc w:val="left"/>
      <w:pPr>
        <w:ind w:left="4761" w:hanging="360"/>
      </w:pPr>
      <w:rPr>
        <w:rFonts w:hint="default"/>
      </w:rPr>
    </w:lvl>
    <w:lvl w:ilvl="8" w:tplc="C2060B64">
      <w:numFmt w:val="bullet"/>
      <w:lvlText w:val="•"/>
      <w:lvlJc w:val="left"/>
      <w:pPr>
        <w:ind w:left="5324" w:hanging="360"/>
      </w:pPr>
      <w:rPr>
        <w:rFonts w:hint="default"/>
      </w:rPr>
    </w:lvl>
  </w:abstractNum>
  <w:abstractNum w:abstractNumId="15" w15:restartNumberingAfterBreak="0">
    <w:nsid w:val="34A313D8"/>
    <w:multiLevelType w:val="hybridMultilevel"/>
    <w:tmpl w:val="E21CCBDE"/>
    <w:lvl w:ilvl="0" w:tplc="78969164">
      <w:start w:val="1"/>
      <w:numFmt w:val="decimal"/>
      <w:lvlText w:val="%1."/>
      <w:lvlJc w:val="left"/>
      <w:pPr>
        <w:ind w:left="2160" w:hanging="360"/>
      </w:pPr>
      <w:rPr>
        <w:rFonts w:ascii="Arial" w:eastAsia="Arial" w:hAnsi="Arial" w:cs="Arial" w:hint="default"/>
        <w:b w:val="0"/>
        <w:bCs w:val="0"/>
        <w:i w:val="0"/>
        <w:iCs w:val="0"/>
        <w:spacing w:val="-1"/>
        <w:w w:val="100"/>
        <w:sz w:val="22"/>
        <w:szCs w:val="22"/>
      </w:rPr>
    </w:lvl>
    <w:lvl w:ilvl="1" w:tplc="42C4C360">
      <w:numFmt w:val="bullet"/>
      <w:lvlText w:val="•"/>
      <w:lvlJc w:val="left"/>
      <w:pPr>
        <w:ind w:left="3168" w:hanging="360"/>
      </w:pPr>
      <w:rPr>
        <w:rFonts w:hint="default"/>
      </w:rPr>
    </w:lvl>
    <w:lvl w:ilvl="2" w:tplc="EF649454">
      <w:numFmt w:val="bullet"/>
      <w:lvlText w:val="•"/>
      <w:lvlJc w:val="left"/>
      <w:pPr>
        <w:ind w:left="4176" w:hanging="360"/>
      </w:pPr>
      <w:rPr>
        <w:rFonts w:hint="default"/>
      </w:rPr>
    </w:lvl>
    <w:lvl w:ilvl="3" w:tplc="E81E5098">
      <w:numFmt w:val="bullet"/>
      <w:lvlText w:val="•"/>
      <w:lvlJc w:val="left"/>
      <w:pPr>
        <w:ind w:left="5184" w:hanging="360"/>
      </w:pPr>
      <w:rPr>
        <w:rFonts w:hint="default"/>
      </w:rPr>
    </w:lvl>
    <w:lvl w:ilvl="4" w:tplc="608AFB32">
      <w:numFmt w:val="bullet"/>
      <w:lvlText w:val="•"/>
      <w:lvlJc w:val="left"/>
      <w:pPr>
        <w:ind w:left="6192" w:hanging="360"/>
      </w:pPr>
      <w:rPr>
        <w:rFonts w:hint="default"/>
      </w:rPr>
    </w:lvl>
    <w:lvl w:ilvl="5" w:tplc="35AED78C">
      <w:numFmt w:val="bullet"/>
      <w:lvlText w:val="•"/>
      <w:lvlJc w:val="left"/>
      <w:pPr>
        <w:ind w:left="7200" w:hanging="360"/>
      </w:pPr>
      <w:rPr>
        <w:rFonts w:hint="default"/>
      </w:rPr>
    </w:lvl>
    <w:lvl w:ilvl="6" w:tplc="A06E0D5C">
      <w:numFmt w:val="bullet"/>
      <w:lvlText w:val="•"/>
      <w:lvlJc w:val="left"/>
      <w:pPr>
        <w:ind w:left="8208" w:hanging="360"/>
      </w:pPr>
      <w:rPr>
        <w:rFonts w:hint="default"/>
      </w:rPr>
    </w:lvl>
    <w:lvl w:ilvl="7" w:tplc="EDA684D0">
      <w:numFmt w:val="bullet"/>
      <w:lvlText w:val="•"/>
      <w:lvlJc w:val="left"/>
      <w:pPr>
        <w:ind w:left="9216" w:hanging="360"/>
      </w:pPr>
      <w:rPr>
        <w:rFonts w:hint="default"/>
      </w:rPr>
    </w:lvl>
    <w:lvl w:ilvl="8" w:tplc="7FBCC586">
      <w:numFmt w:val="bullet"/>
      <w:lvlText w:val="•"/>
      <w:lvlJc w:val="left"/>
      <w:pPr>
        <w:ind w:left="10224" w:hanging="360"/>
      </w:pPr>
      <w:rPr>
        <w:rFonts w:hint="default"/>
      </w:rPr>
    </w:lvl>
  </w:abstractNum>
  <w:abstractNum w:abstractNumId="16" w15:restartNumberingAfterBreak="0">
    <w:nsid w:val="34C4078D"/>
    <w:multiLevelType w:val="hybridMultilevel"/>
    <w:tmpl w:val="7630A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CA5C39"/>
    <w:multiLevelType w:val="hybridMultilevel"/>
    <w:tmpl w:val="955EDEFA"/>
    <w:lvl w:ilvl="0" w:tplc="D9260BE2">
      <w:numFmt w:val="bullet"/>
      <w:lvlText w:val="●"/>
      <w:lvlJc w:val="left"/>
      <w:pPr>
        <w:ind w:left="2880" w:hanging="360"/>
      </w:pPr>
      <w:rPr>
        <w:rFonts w:ascii="Arial" w:eastAsia="Arial" w:hAnsi="Arial" w:cs="Arial" w:hint="default"/>
        <w:b w:val="0"/>
        <w:bCs w:val="0"/>
        <w:i w:val="0"/>
        <w:iCs w:val="0"/>
        <w:w w:val="100"/>
        <w:sz w:val="22"/>
        <w:szCs w:val="22"/>
      </w:rPr>
    </w:lvl>
    <w:lvl w:ilvl="1" w:tplc="5726A91C">
      <w:numFmt w:val="bullet"/>
      <w:lvlText w:val="•"/>
      <w:lvlJc w:val="left"/>
      <w:pPr>
        <w:ind w:left="3816" w:hanging="360"/>
      </w:pPr>
      <w:rPr>
        <w:rFonts w:hint="default"/>
      </w:rPr>
    </w:lvl>
    <w:lvl w:ilvl="2" w:tplc="0882D5CA">
      <w:numFmt w:val="bullet"/>
      <w:lvlText w:val="•"/>
      <w:lvlJc w:val="left"/>
      <w:pPr>
        <w:ind w:left="4752" w:hanging="360"/>
      </w:pPr>
      <w:rPr>
        <w:rFonts w:hint="default"/>
      </w:rPr>
    </w:lvl>
    <w:lvl w:ilvl="3" w:tplc="5008BEE0">
      <w:numFmt w:val="bullet"/>
      <w:lvlText w:val="•"/>
      <w:lvlJc w:val="left"/>
      <w:pPr>
        <w:ind w:left="5688" w:hanging="360"/>
      </w:pPr>
      <w:rPr>
        <w:rFonts w:hint="default"/>
      </w:rPr>
    </w:lvl>
    <w:lvl w:ilvl="4" w:tplc="1F9E34FE">
      <w:numFmt w:val="bullet"/>
      <w:lvlText w:val="•"/>
      <w:lvlJc w:val="left"/>
      <w:pPr>
        <w:ind w:left="6624" w:hanging="360"/>
      </w:pPr>
      <w:rPr>
        <w:rFonts w:hint="default"/>
      </w:rPr>
    </w:lvl>
    <w:lvl w:ilvl="5" w:tplc="6784CA2E">
      <w:numFmt w:val="bullet"/>
      <w:lvlText w:val="•"/>
      <w:lvlJc w:val="left"/>
      <w:pPr>
        <w:ind w:left="7560" w:hanging="360"/>
      </w:pPr>
      <w:rPr>
        <w:rFonts w:hint="default"/>
      </w:rPr>
    </w:lvl>
    <w:lvl w:ilvl="6" w:tplc="D6121C1A">
      <w:numFmt w:val="bullet"/>
      <w:lvlText w:val="•"/>
      <w:lvlJc w:val="left"/>
      <w:pPr>
        <w:ind w:left="8496" w:hanging="360"/>
      </w:pPr>
      <w:rPr>
        <w:rFonts w:hint="default"/>
      </w:rPr>
    </w:lvl>
    <w:lvl w:ilvl="7" w:tplc="75800B2E">
      <w:numFmt w:val="bullet"/>
      <w:lvlText w:val="•"/>
      <w:lvlJc w:val="left"/>
      <w:pPr>
        <w:ind w:left="9432" w:hanging="360"/>
      </w:pPr>
      <w:rPr>
        <w:rFonts w:hint="default"/>
      </w:rPr>
    </w:lvl>
    <w:lvl w:ilvl="8" w:tplc="2A28A354">
      <w:numFmt w:val="bullet"/>
      <w:lvlText w:val="•"/>
      <w:lvlJc w:val="left"/>
      <w:pPr>
        <w:ind w:left="10368" w:hanging="360"/>
      </w:pPr>
      <w:rPr>
        <w:rFonts w:hint="default"/>
      </w:rPr>
    </w:lvl>
  </w:abstractNum>
  <w:abstractNum w:abstractNumId="18" w15:restartNumberingAfterBreak="0">
    <w:nsid w:val="4B8C7E59"/>
    <w:multiLevelType w:val="hybridMultilevel"/>
    <w:tmpl w:val="E48686C4"/>
    <w:lvl w:ilvl="0" w:tplc="7AA211C2">
      <w:numFmt w:val="bullet"/>
      <w:lvlText w:val="●"/>
      <w:lvlJc w:val="left"/>
      <w:pPr>
        <w:ind w:left="817" w:hanging="360"/>
      </w:pPr>
      <w:rPr>
        <w:rFonts w:ascii="Arial" w:eastAsia="Arial" w:hAnsi="Arial" w:cs="Arial" w:hint="default"/>
        <w:b w:val="0"/>
        <w:bCs w:val="0"/>
        <w:i w:val="0"/>
        <w:iCs w:val="0"/>
        <w:w w:val="100"/>
        <w:sz w:val="22"/>
        <w:szCs w:val="22"/>
      </w:rPr>
    </w:lvl>
    <w:lvl w:ilvl="1" w:tplc="A476D4CE">
      <w:numFmt w:val="bullet"/>
      <w:lvlText w:val="•"/>
      <w:lvlJc w:val="left"/>
      <w:pPr>
        <w:ind w:left="1383" w:hanging="360"/>
      </w:pPr>
      <w:rPr>
        <w:rFonts w:hint="default"/>
      </w:rPr>
    </w:lvl>
    <w:lvl w:ilvl="2" w:tplc="939A098A">
      <w:numFmt w:val="bullet"/>
      <w:lvlText w:val="•"/>
      <w:lvlJc w:val="left"/>
      <w:pPr>
        <w:ind w:left="1946" w:hanging="360"/>
      </w:pPr>
      <w:rPr>
        <w:rFonts w:hint="default"/>
      </w:rPr>
    </w:lvl>
    <w:lvl w:ilvl="3" w:tplc="3DEC03AE">
      <w:numFmt w:val="bullet"/>
      <w:lvlText w:val="•"/>
      <w:lvlJc w:val="left"/>
      <w:pPr>
        <w:ind w:left="2509" w:hanging="360"/>
      </w:pPr>
      <w:rPr>
        <w:rFonts w:hint="default"/>
      </w:rPr>
    </w:lvl>
    <w:lvl w:ilvl="4" w:tplc="A042719A">
      <w:numFmt w:val="bullet"/>
      <w:lvlText w:val="•"/>
      <w:lvlJc w:val="left"/>
      <w:pPr>
        <w:ind w:left="3072" w:hanging="360"/>
      </w:pPr>
      <w:rPr>
        <w:rFonts w:hint="default"/>
      </w:rPr>
    </w:lvl>
    <w:lvl w:ilvl="5" w:tplc="AAD4FA0C">
      <w:numFmt w:val="bullet"/>
      <w:lvlText w:val="•"/>
      <w:lvlJc w:val="left"/>
      <w:pPr>
        <w:ind w:left="3635" w:hanging="360"/>
      </w:pPr>
      <w:rPr>
        <w:rFonts w:hint="default"/>
      </w:rPr>
    </w:lvl>
    <w:lvl w:ilvl="6" w:tplc="2482DA64">
      <w:numFmt w:val="bullet"/>
      <w:lvlText w:val="•"/>
      <w:lvlJc w:val="left"/>
      <w:pPr>
        <w:ind w:left="4198" w:hanging="360"/>
      </w:pPr>
      <w:rPr>
        <w:rFonts w:hint="default"/>
      </w:rPr>
    </w:lvl>
    <w:lvl w:ilvl="7" w:tplc="E81C192A">
      <w:numFmt w:val="bullet"/>
      <w:lvlText w:val="•"/>
      <w:lvlJc w:val="left"/>
      <w:pPr>
        <w:ind w:left="4761" w:hanging="360"/>
      </w:pPr>
      <w:rPr>
        <w:rFonts w:hint="default"/>
      </w:rPr>
    </w:lvl>
    <w:lvl w:ilvl="8" w:tplc="A7D419BA">
      <w:numFmt w:val="bullet"/>
      <w:lvlText w:val="•"/>
      <w:lvlJc w:val="left"/>
      <w:pPr>
        <w:ind w:left="5324" w:hanging="360"/>
      </w:pPr>
      <w:rPr>
        <w:rFonts w:hint="default"/>
      </w:rPr>
    </w:lvl>
  </w:abstractNum>
  <w:abstractNum w:abstractNumId="19" w15:restartNumberingAfterBreak="0">
    <w:nsid w:val="4F7B6FE2"/>
    <w:multiLevelType w:val="hybridMultilevel"/>
    <w:tmpl w:val="04DA7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51539A"/>
    <w:multiLevelType w:val="hybridMultilevel"/>
    <w:tmpl w:val="EA1E23A8"/>
    <w:lvl w:ilvl="0" w:tplc="57CC8654">
      <w:start w:val="1"/>
      <w:numFmt w:val="decimal"/>
      <w:lvlText w:val="%1)"/>
      <w:lvlJc w:val="left"/>
      <w:pPr>
        <w:ind w:left="2160" w:hanging="360"/>
      </w:pPr>
      <w:rPr>
        <w:rFonts w:ascii="Times New Roman" w:eastAsia="Times New Roman" w:hAnsi="Times New Roman" w:cs="Times New Roman" w:hint="default"/>
        <w:b w:val="0"/>
        <w:bCs w:val="0"/>
        <w:i w:val="0"/>
        <w:iCs w:val="0"/>
        <w:spacing w:val="-1"/>
        <w:w w:val="100"/>
        <w:sz w:val="22"/>
        <w:szCs w:val="22"/>
      </w:rPr>
    </w:lvl>
    <w:lvl w:ilvl="1" w:tplc="CA887392">
      <w:numFmt w:val="bullet"/>
      <w:lvlText w:val="•"/>
      <w:lvlJc w:val="left"/>
      <w:pPr>
        <w:ind w:left="3168" w:hanging="360"/>
      </w:pPr>
      <w:rPr>
        <w:rFonts w:hint="default"/>
      </w:rPr>
    </w:lvl>
    <w:lvl w:ilvl="2" w:tplc="24042D98">
      <w:numFmt w:val="bullet"/>
      <w:lvlText w:val="•"/>
      <w:lvlJc w:val="left"/>
      <w:pPr>
        <w:ind w:left="4176" w:hanging="360"/>
      </w:pPr>
      <w:rPr>
        <w:rFonts w:hint="default"/>
      </w:rPr>
    </w:lvl>
    <w:lvl w:ilvl="3" w:tplc="87D0AF2A">
      <w:numFmt w:val="bullet"/>
      <w:lvlText w:val="•"/>
      <w:lvlJc w:val="left"/>
      <w:pPr>
        <w:ind w:left="5184" w:hanging="360"/>
      </w:pPr>
      <w:rPr>
        <w:rFonts w:hint="default"/>
      </w:rPr>
    </w:lvl>
    <w:lvl w:ilvl="4" w:tplc="4906F80A">
      <w:numFmt w:val="bullet"/>
      <w:lvlText w:val="•"/>
      <w:lvlJc w:val="left"/>
      <w:pPr>
        <w:ind w:left="6192" w:hanging="360"/>
      </w:pPr>
      <w:rPr>
        <w:rFonts w:hint="default"/>
      </w:rPr>
    </w:lvl>
    <w:lvl w:ilvl="5" w:tplc="2BD8558A">
      <w:numFmt w:val="bullet"/>
      <w:lvlText w:val="•"/>
      <w:lvlJc w:val="left"/>
      <w:pPr>
        <w:ind w:left="7200" w:hanging="360"/>
      </w:pPr>
      <w:rPr>
        <w:rFonts w:hint="default"/>
      </w:rPr>
    </w:lvl>
    <w:lvl w:ilvl="6" w:tplc="FF7CDB72">
      <w:numFmt w:val="bullet"/>
      <w:lvlText w:val="•"/>
      <w:lvlJc w:val="left"/>
      <w:pPr>
        <w:ind w:left="8208" w:hanging="360"/>
      </w:pPr>
      <w:rPr>
        <w:rFonts w:hint="default"/>
      </w:rPr>
    </w:lvl>
    <w:lvl w:ilvl="7" w:tplc="4E349724">
      <w:numFmt w:val="bullet"/>
      <w:lvlText w:val="•"/>
      <w:lvlJc w:val="left"/>
      <w:pPr>
        <w:ind w:left="9216" w:hanging="360"/>
      </w:pPr>
      <w:rPr>
        <w:rFonts w:hint="default"/>
      </w:rPr>
    </w:lvl>
    <w:lvl w:ilvl="8" w:tplc="A69E74AC">
      <w:numFmt w:val="bullet"/>
      <w:lvlText w:val="•"/>
      <w:lvlJc w:val="left"/>
      <w:pPr>
        <w:ind w:left="10224" w:hanging="360"/>
      </w:pPr>
      <w:rPr>
        <w:rFonts w:hint="default"/>
      </w:rPr>
    </w:lvl>
  </w:abstractNum>
  <w:abstractNum w:abstractNumId="21" w15:restartNumberingAfterBreak="0">
    <w:nsid w:val="584F1D06"/>
    <w:multiLevelType w:val="hybridMultilevel"/>
    <w:tmpl w:val="38AA5ED8"/>
    <w:lvl w:ilvl="0" w:tplc="F58A5C7A">
      <w:numFmt w:val="bullet"/>
      <w:lvlText w:val="●"/>
      <w:lvlJc w:val="left"/>
      <w:pPr>
        <w:ind w:left="817" w:hanging="360"/>
      </w:pPr>
      <w:rPr>
        <w:rFonts w:ascii="Arial" w:eastAsia="Arial" w:hAnsi="Arial" w:cs="Arial" w:hint="default"/>
        <w:b/>
        <w:bCs/>
        <w:i w:val="0"/>
        <w:iCs w:val="0"/>
        <w:w w:val="100"/>
        <w:sz w:val="22"/>
        <w:szCs w:val="22"/>
      </w:rPr>
    </w:lvl>
    <w:lvl w:ilvl="1" w:tplc="49C20EF0">
      <w:numFmt w:val="bullet"/>
      <w:lvlText w:val="•"/>
      <w:lvlJc w:val="left"/>
      <w:pPr>
        <w:ind w:left="1383" w:hanging="360"/>
      </w:pPr>
      <w:rPr>
        <w:rFonts w:hint="default"/>
      </w:rPr>
    </w:lvl>
    <w:lvl w:ilvl="2" w:tplc="6F2453CA">
      <w:numFmt w:val="bullet"/>
      <w:lvlText w:val="•"/>
      <w:lvlJc w:val="left"/>
      <w:pPr>
        <w:ind w:left="1946" w:hanging="360"/>
      </w:pPr>
      <w:rPr>
        <w:rFonts w:hint="default"/>
      </w:rPr>
    </w:lvl>
    <w:lvl w:ilvl="3" w:tplc="E1087576">
      <w:numFmt w:val="bullet"/>
      <w:lvlText w:val="•"/>
      <w:lvlJc w:val="left"/>
      <w:pPr>
        <w:ind w:left="2509" w:hanging="360"/>
      </w:pPr>
      <w:rPr>
        <w:rFonts w:hint="default"/>
      </w:rPr>
    </w:lvl>
    <w:lvl w:ilvl="4" w:tplc="A00A13CE">
      <w:numFmt w:val="bullet"/>
      <w:lvlText w:val="•"/>
      <w:lvlJc w:val="left"/>
      <w:pPr>
        <w:ind w:left="3072" w:hanging="360"/>
      </w:pPr>
      <w:rPr>
        <w:rFonts w:hint="default"/>
      </w:rPr>
    </w:lvl>
    <w:lvl w:ilvl="5" w:tplc="4078A496">
      <w:numFmt w:val="bullet"/>
      <w:lvlText w:val="•"/>
      <w:lvlJc w:val="left"/>
      <w:pPr>
        <w:ind w:left="3635" w:hanging="360"/>
      </w:pPr>
      <w:rPr>
        <w:rFonts w:hint="default"/>
      </w:rPr>
    </w:lvl>
    <w:lvl w:ilvl="6" w:tplc="80F852F8">
      <w:numFmt w:val="bullet"/>
      <w:lvlText w:val="•"/>
      <w:lvlJc w:val="left"/>
      <w:pPr>
        <w:ind w:left="4198" w:hanging="360"/>
      </w:pPr>
      <w:rPr>
        <w:rFonts w:hint="default"/>
      </w:rPr>
    </w:lvl>
    <w:lvl w:ilvl="7" w:tplc="79E856C0">
      <w:numFmt w:val="bullet"/>
      <w:lvlText w:val="•"/>
      <w:lvlJc w:val="left"/>
      <w:pPr>
        <w:ind w:left="4761" w:hanging="360"/>
      </w:pPr>
      <w:rPr>
        <w:rFonts w:hint="default"/>
      </w:rPr>
    </w:lvl>
    <w:lvl w:ilvl="8" w:tplc="9678EA04">
      <w:numFmt w:val="bullet"/>
      <w:lvlText w:val="•"/>
      <w:lvlJc w:val="left"/>
      <w:pPr>
        <w:ind w:left="5324" w:hanging="360"/>
      </w:pPr>
      <w:rPr>
        <w:rFonts w:hint="default"/>
      </w:rPr>
    </w:lvl>
  </w:abstractNum>
  <w:abstractNum w:abstractNumId="22" w15:restartNumberingAfterBreak="0">
    <w:nsid w:val="5A955EA0"/>
    <w:multiLevelType w:val="hybridMultilevel"/>
    <w:tmpl w:val="B7744C2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C2B1C99"/>
    <w:multiLevelType w:val="hybridMultilevel"/>
    <w:tmpl w:val="966E75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58799E"/>
    <w:multiLevelType w:val="multilevel"/>
    <w:tmpl w:val="D51409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07B1FF2"/>
    <w:multiLevelType w:val="hybridMultilevel"/>
    <w:tmpl w:val="792610E4"/>
    <w:lvl w:ilvl="0" w:tplc="67A6CCE4">
      <w:numFmt w:val="bullet"/>
      <w:lvlText w:val="●"/>
      <w:lvlJc w:val="left"/>
      <w:pPr>
        <w:ind w:left="817" w:hanging="360"/>
      </w:pPr>
      <w:rPr>
        <w:rFonts w:ascii="Arial" w:eastAsia="Arial" w:hAnsi="Arial" w:cs="Arial" w:hint="default"/>
        <w:b w:val="0"/>
        <w:bCs w:val="0"/>
        <w:i w:val="0"/>
        <w:iCs w:val="0"/>
        <w:w w:val="100"/>
        <w:sz w:val="22"/>
        <w:szCs w:val="22"/>
      </w:rPr>
    </w:lvl>
    <w:lvl w:ilvl="1" w:tplc="F356D3FC">
      <w:numFmt w:val="bullet"/>
      <w:lvlText w:val="•"/>
      <w:lvlJc w:val="left"/>
      <w:pPr>
        <w:ind w:left="1383" w:hanging="360"/>
      </w:pPr>
      <w:rPr>
        <w:rFonts w:hint="default"/>
      </w:rPr>
    </w:lvl>
    <w:lvl w:ilvl="2" w:tplc="F3385080">
      <w:numFmt w:val="bullet"/>
      <w:lvlText w:val="•"/>
      <w:lvlJc w:val="left"/>
      <w:pPr>
        <w:ind w:left="1946" w:hanging="360"/>
      </w:pPr>
      <w:rPr>
        <w:rFonts w:hint="default"/>
      </w:rPr>
    </w:lvl>
    <w:lvl w:ilvl="3" w:tplc="C6B0ED02">
      <w:numFmt w:val="bullet"/>
      <w:lvlText w:val="•"/>
      <w:lvlJc w:val="left"/>
      <w:pPr>
        <w:ind w:left="2509" w:hanging="360"/>
      </w:pPr>
      <w:rPr>
        <w:rFonts w:hint="default"/>
      </w:rPr>
    </w:lvl>
    <w:lvl w:ilvl="4" w:tplc="1FAEA33A">
      <w:numFmt w:val="bullet"/>
      <w:lvlText w:val="•"/>
      <w:lvlJc w:val="left"/>
      <w:pPr>
        <w:ind w:left="3072" w:hanging="360"/>
      </w:pPr>
      <w:rPr>
        <w:rFonts w:hint="default"/>
      </w:rPr>
    </w:lvl>
    <w:lvl w:ilvl="5" w:tplc="55C4B136">
      <w:numFmt w:val="bullet"/>
      <w:lvlText w:val="•"/>
      <w:lvlJc w:val="left"/>
      <w:pPr>
        <w:ind w:left="3635" w:hanging="360"/>
      </w:pPr>
      <w:rPr>
        <w:rFonts w:hint="default"/>
      </w:rPr>
    </w:lvl>
    <w:lvl w:ilvl="6" w:tplc="0C42A094">
      <w:numFmt w:val="bullet"/>
      <w:lvlText w:val="•"/>
      <w:lvlJc w:val="left"/>
      <w:pPr>
        <w:ind w:left="4198" w:hanging="360"/>
      </w:pPr>
      <w:rPr>
        <w:rFonts w:hint="default"/>
      </w:rPr>
    </w:lvl>
    <w:lvl w:ilvl="7" w:tplc="C848EE02">
      <w:numFmt w:val="bullet"/>
      <w:lvlText w:val="•"/>
      <w:lvlJc w:val="left"/>
      <w:pPr>
        <w:ind w:left="4761" w:hanging="360"/>
      </w:pPr>
      <w:rPr>
        <w:rFonts w:hint="default"/>
      </w:rPr>
    </w:lvl>
    <w:lvl w:ilvl="8" w:tplc="62860EE6">
      <w:numFmt w:val="bullet"/>
      <w:lvlText w:val="•"/>
      <w:lvlJc w:val="left"/>
      <w:pPr>
        <w:ind w:left="5324" w:hanging="360"/>
      </w:pPr>
      <w:rPr>
        <w:rFonts w:hint="default"/>
      </w:rPr>
    </w:lvl>
  </w:abstractNum>
  <w:abstractNum w:abstractNumId="26" w15:restartNumberingAfterBreak="0">
    <w:nsid w:val="62B8000A"/>
    <w:multiLevelType w:val="hybridMultilevel"/>
    <w:tmpl w:val="4154A23C"/>
    <w:lvl w:ilvl="0" w:tplc="618A8A72">
      <w:start w:val="1"/>
      <w:numFmt w:val="decimal"/>
      <w:lvlText w:val="%1."/>
      <w:lvlJc w:val="left"/>
      <w:pPr>
        <w:ind w:left="2160" w:hanging="360"/>
      </w:pPr>
      <w:rPr>
        <w:rFonts w:ascii="Arial" w:eastAsia="Arial" w:hAnsi="Arial" w:cs="Arial" w:hint="default"/>
        <w:b w:val="0"/>
        <w:bCs w:val="0"/>
        <w:i w:val="0"/>
        <w:iCs w:val="0"/>
        <w:spacing w:val="-1"/>
        <w:w w:val="100"/>
        <w:sz w:val="22"/>
        <w:szCs w:val="22"/>
      </w:rPr>
    </w:lvl>
    <w:lvl w:ilvl="1" w:tplc="B97AF0CC">
      <w:numFmt w:val="bullet"/>
      <w:lvlText w:val="•"/>
      <w:lvlJc w:val="left"/>
      <w:pPr>
        <w:ind w:left="3168" w:hanging="360"/>
      </w:pPr>
      <w:rPr>
        <w:rFonts w:hint="default"/>
      </w:rPr>
    </w:lvl>
    <w:lvl w:ilvl="2" w:tplc="620E0AC2">
      <w:numFmt w:val="bullet"/>
      <w:lvlText w:val="•"/>
      <w:lvlJc w:val="left"/>
      <w:pPr>
        <w:ind w:left="4176" w:hanging="360"/>
      </w:pPr>
      <w:rPr>
        <w:rFonts w:hint="default"/>
      </w:rPr>
    </w:lvl>
    <w:lvl w:ilvl="3" w:tplc="29BED490">
      <w:numFmt w:val="bullet"/>
      <w:lvlText w:val="•"/>
      <w:lvlJc w:val="left"/>
      <w:pPr>
        <w:ind w:left="5184" w:hanging="360"/>
      </w:pPr>
      <w:rPr>
        <w:rFonts w:hint="default"/>
      </w:rPr>
    </w:lvl>
    <w:lvl w:ilvl="4" w:tplc="3738A84C">
      <w:numFmt w:val="bullet"/>
      <w:lvlText w:val="•"/>
      <w:lvlJc w:val="left"/>
      <w:pPr>
        <w:ind w:left="6192" w:hanging="360"/>
      </w:pPr>
      <w:rPr>
        <w:rFonts w:hint="default"/>
      </w:rPr>
    </w:lvl>
    <w:lvl w:ilvl="5" w:tplc="1B6C7190">
      <w:numFmt w:val="bullet"/>
      <w:lvlText w:val="•"/>
      <w:lvlJc w:val="left"/>
      <w:pPr>
        <w:ind w:left="7200" w:hanging="360"/>
      </w:pPr>
      <w:rPr>
        <w:rFonts w:hint="default"/>
      </w:rPr>
    </w:lvl>
    <w:lvl w:ilvl="6" w:tplc="3D6603B4">
      <w:numFmt w:val="bullet"/>
      <w:lvlText w:val="•"/>
      <w:lvlJc w:val="left"/>
      <w:pPr>
        <w:ind w:left="8208" w:hanging="360"/>
      </w:pPr>
      <w:rPr>
        <w:rFonts w:hint="default"/>
      </w:rPr>
    </w:lvl>
    <w:lvl w:ilvl="7" w:tplc="6F94EE84">
      <w:numFmt w:val="bullet"/>
      <w:lvlText w:val="•"/>
      <w:lvlJc w:val="left"/>
      <w:pPr>
        <w:ind w:left="9216" w:hanging="360"/>
      </w:pPr>
      <w:rPr>
        <w:rFonts w:hint="default"/>
      </w:rPr>
    </w:lvl>
    <w:lvl w:ilvl="8" w:tplc="D2269746">
      <w:numFmt w:val="bullet"/>
      <w:lvlText w:val="•"/>
      <w:lvlJc w:val="left"/>
      <w:pPr>
        <w:ind w:left="10224" w:hanging="360"/>
      </w:pPr>
      <w:rPr>
        <w:rFonts w:hint="default"/>
      </w:rPr>
    </w:lvl>
  </w:abstractNum>
  <w:abstractNum w:abstractNumId="27" w15:restartNumberingAfterBreak="0">
    <w:nsid w:val="6D58274C"/>
    <w:multiLevelType w:val="hybridMultilevel"/>
    <w:tmpl w:val="77E4F9C0"/>
    <w:lvl w:ilvl="0" w:tplc="002CE406">
      <w:numFmt w:val="bullet"/>
      <w:lvlText w:val="●"/>
      <w:lvlJc w:val="left"/>
      <w:pPr>
        <w:ind w:left="817" w:hanging="360"/>
      </w:pPr>
      <w:rPr>
        <w:rFonts w:ascii="Arial" w:eastAsia="Arial" w:hAnsi="Arial" w:cs="Arial" w:hint="default"/>
        <w:b w:val="0"/>
        <w:bCs w:val="0"/>
        <w:i w:val="0"/>
        <w:iCs w:val="0"/>
        <w:w w:val="100"/>
        <w:sz w:val="22"/>
        <w:szCs w:val="22"/>
      </w:rPr>
    </w:lvl>
    <w:lvl w:ilvl="1" w:tplc="4F1092DE">
      <w:numFmt w:val="bullet"/>
      <w:lvlText w:val="•"/>
      <w:lvlJc w:val="left"/>
      <w:pPr>
        <w:ind w:left="1383" w:hanging="360"/>
      </w:pPr>
      <w:rPr>
        <w:rFonts w:hint="default"/>
      </w:rPr>
    </w:lvl>
    <w:lvl w:ilvl="2" w:tplc="D0887072">
      <w:numFmt w:val="bullet"/>
      <w:lvlText w:val="•"/>
      <w:lvlJc w:val="left"/>
      <w:pPr>
        <w:ind w:left="1946" w:hanging="360"/>
      </w:pPr>
      <w:rPr>
        <w:rFonts w:hint="default"/>
      </w:rPr>
    </w:lvl>
    <w:lvl w:ilvl="3" w:tplc="56FEDD92">
      <w:numFmt w:val="bullet"/>
      <w:lvlText w:val="•"/>
      <w:lvlJc w:val="left"/>
      <w:pPr>
        <w:ind w:left="2509" w:hanging="360"/>
      </w:pPr>
      <w:rPr>
        <w:rFonts w:hint="default"/>
      </w:rPr>
    </w:lvl>
    <w:lvl w:ilvl="4" w:tplc="B0DA3986">
      <w:numFmt w:val="bullet"/>
      <w:lvlText w:val="•"/>
      <w:lvlJc w:val="left"/>
      <w:pPr>
        <w:ind w:left="3072" w:hanging="360"/>
      </w:pPr>
      <w:rPr>
        <w:rFonts w:hint="default"/>
      </w:rPr>
    </w:lvl>
    <w:lvl w:ilvl="5" w:tplc="43B84C84">
      <w:numFmt w:val="bullet"/>
      <w:lvlText w:val="•"/>
      <w:lvlJc w:val="left"/>
      <w:pPr>
        <w:ind w:left="3635" w:hanging="360"/>
      </w:pPr>
      <w:rPr>
        <w:rFonts w:hint="default"/>
      </w:rPr>
    </w:lvl>
    <w:lvl w:ilvl="6" w:tplc="E5385ACC">
      <w:numFmt w:val="bullet"/>
      <w:lvlText w:val="•"/>
      <w:lvlJc w:val="left"/>
      <w:pPr>
        <w:ind w:left="4198" w:hanging="360"/>
      </w:pPr>
      <w:rPr>
        <w:rFonts w:hint="default"/>
      </w:rPr>
    </w:lvl>
    <w:lvl w:ilvl="7" w:tplc="C4045CE8">
      <w:numFmt w:val="bullet"/>
      <w:lvlText w:val="•"/>
      <w:lvlJc w:val="left"/>
      <w:pPr>
        <w:ind w:left="4761" w:hanging="360"/>
      </w:pPr>
      <w:rPr>
        <w:rFonts w:hint="default"/>
      </w:rPr>
    </w:lvl>
    <w:lvl w:ilvl="8" w:tplc="BCB03580">
      <w:numFmt w:val="bullet"/>
      <w:lvlText w:val="•"/>
      <w:lvlJc w:val="left"/>
      <w:pPr>
        <w:ind w:left="5324" w:hanging="360"/>
      </w:pPr>
      <w:rPr>
        <w:rFonts w:hint="default"/>
      </w:rPr>
    </w:lvl>
  </w:abstractNum>
  <w:abstractNum w:abstractNumId="28" w15:restartNumberingAfterBreak="0">
    <w:nsid w:val="74B51109"/>
    <w:multiLevelType w:val="hybridMultilevel"/>
    <w:tmpl w:val="800CDB4A"/>
    <w:lvl w:ilvl="0" w:tplc="3F0E5420">
      <w:numFmt w:val="bullet"/>
      <w:lvlText w:val="●"/>
      <w:lvlJc w:val="left"/>
      <w:pPr>
        <w:ind w:left="817" w:hanging="360"/>
      </w:pPr>
      <w:rPr>
        <w:rFonts w:ascii="Arial" w:eastAsia="Arial" w:hAnsi="Arial" w:cs="Arial" w:hint="default"/>
        <w:b w:val="0"/>
        <w:bCs w:val="0"/>
        <w:i w:val="0"/>
        <w:iCs w:val="0"/>
        <w:w w:val="100"/>
        <w:sz w:val="22"/>
        <w:szCs w:val="22"/>
      </w:rPr>
    </w:lvl>
    <w:lvl w:ilvl="1" w:tplc="E5DA5D3A">
      <w:numFmt w:val="bullet"/>
      <w:lvlText w:val="•"/>
      <w:lvlJc w:val="left"/>
      <w:pPr>
        <w:ind w:left="1383" w:hanging="360"/>
      </w:pPr>
      <w:rPr>
        <w:rFonts w:hint="default"/>
      </w:rPr>
    </w:lvl>
    <w:lvl w:ilvl="2" w:tplc="08D8AA64">
      <w:numFmt w:val="bullet"/>
      <w:lvlText w:val="•"/>
      <w:lvlJc w:val="left"/>
      <w:pPr>
        <w:ind w:left="1946" w:hanging="360"/>
      </w:pPr>
      <w:rPr>
        <w:rFonts w:hint="default"/>
      </w:rPr>
    </w:lvl>
    <w:lvl w:ilvl="3" w:tplc="43D8376E">
      <w:numFmt w:val="bullet"/>
      <w:lvlText w:val="•"/>
      <w:lvlJc w:val="left"/>
      <w:pPr>
        <w:ind w:left="2509" w:hanging="360"/>
      </w:pPr>
      <w:rPr>
        <w:rFonts w:hint="default"/>
      </w:rPr>
    </w:lvl>
    <w:lvl w:ilvl="4" w:tplc="CCD0E5EA">
      <w:numFmt w:val="bullet"/>
      <w:lvlText w:val="•"/>
      <w:lvlJc w:val="left"/>
      <w:pPr>
        <w:ind w:left="3072" w:hanging="360"/>
      </w:pPr>
      <w:rPr>
        <w:rFonts w:hint="default"/>
      </w:rPr>
    </w:lvl>
    <w:lvl w:ilvl="5" w:tplc="03F063CE">
      <w:numFmt w:val="bullet"/>
      <w:lvlText w:val="•"/>
      <w:lvlJc w:val="left"/>
      <w:pPr>
        <w:ind w:left="3635" w:hanging="360"/>
      </w:pPr>
      <w:rPr>
        <w:rFonts w:hint="default"/>
      </w:rPr>
    </w:lvl>
    <w:lvl w:ilvl="6" w:tplc="488A4C40">
      <w:numFmt w:val="bullet"/>
      <w:lvlText w:val="•"/>
      <w:lvlJc w:val="left"/>
      <w:pPr>
        <w:ind w:left="4198" w:hanging="360"/>
      </w:pPr>
      <w:rPr>
        <w:rFonts w:hint="default"/>
      </w:rPr>
    </w:lvl>
    <w:lvl w:ilvl="7" w:tplc="96C232CE">
      <w:numFmt w:val="bullet"/>
      <w:lvlText w:val="•"/>
      <w:lvlJc w:val="left"/>
      <w:pPr>
        <w:ind w:left="4761" w:hanging="360"/>
      </w:pPr>
      <w:rPr>
        <w:rFonts w:hint="default"/>
      </w:rPr>
    </w:lvl>
    <w:lvl w:ilvl="8" w:tplc="60F4F42E">
      <w:numFmt w:val="bullet"/>
      <w:lvlText w:val="•"/>
      <w:lvlJc w:val="left"/>
      <w:pPr>
        <w:ind w:left="5324" w:hanging="360"/>
      </w:pPr>
      <w:rPr>
        <w:rFonts w:hint="default"/>
      </w:rPr>
    </w:lvl>
  </w:abstractNum>
  <w:abstractNum w:abstractNumId="29" w15:restartNumberingAfterBreak="0">
    <w:nsid w:val="7CEB04F3"/>
    <w:multiLevelType w:val="hybridMultilevel"/>
    <w:tmpl w:val="1298C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583264"/>
    <w:multiLevelType w:val="hybridMultilevel"/>
    <w:tmpl w:val="AABEB3AE"/>
    <w:lvl w:ilvl="0" w:tplc="AE06A8A2">
      <w:numFmt w:val="bullet"/>
      <w:lvlText w:val="●"/>
      <w:lvlJc w:val="left"/>
      <w:pPr>
        <w:ind w:left="2160" w:hanging="360"/>
      </w:pPr>
      <w:rPr>
        <w:rFonts w:ascii="Arial" w:eastAsia="Arial" w:hAnsi="Arial" w:cs="Arial" w:hint="default"/>
        <w:b w:val="0"/>
        <w:bCs w:val="0"/>
        <w:i w:val="0"/>
        <w:iCs w:val="0"/>
        <w:w w:val="100"/>
        <w:sz w:val="22"/>
        <w:szCs w:val="22"/>
      </w:rPr>
    </w:lvl>
    <w:lvl w:ilvl="1" w:tplc="C6A89114">
      <w:numFmt w:val="bullet"/>
      <w:lvlText w:val="•"/>
      <w:lvlJc w:val="left"/>
      <w:pPr>
        <w:ind w:left="3168" w:hanging="360"/>
      </w:pPr>
      <w:rPr>
        <w:rFonts w:hint="default"/>
      </w:rPr>
    </w:lvl>
    <w:lvl w:ilvl="2" w:tplc="2006FBE2">
      <w:numFmt w:val="bullet"/>
      <w:lvlText w:val="•"/>
      <w:lvlJc w:val="left"/>
      <w:pPr>
        <w:ind w:left="4176" w:hanging="360"/>
      </w:pPr>
      <w:rPr>
        <w:rFonts w:hint="default"/>
      </w:rPr>
    </w:lvl>
    <w:lvl w:ilvl="3" w:tplc="C004E41C">
      <w:numFmt w:val="bullet"/>
      <w:lvlText w:val="•"/>
      <w:lvlJc w:val="left"/>
      <w:pPr>
        <w:ind w:left="5184" w:hanging="360"/>
      </w:pPr>
      <w:rPr>
        <w:rFonts w:hint="default"/>
      </w:rPr>
    </w:lvl>
    <w:lvl w:ilvl="4" w:tplc="85E8859E">
      <w:numFmt w:val="bullet"/>
      <w:lvlText w:val="•"/>
      <w:lvlJc w:val="left"/>
      <w:pPr>
        <w:ind w:left="6192" w:hanging="360"/>
      </w:pPr>
      <w:rPr>
        <w:rFonts w:hint="default"/>
      </w:rPr>
    </w:lvl>
    <w:lvl w:ilvl="5" w:tplc="680C0E4A">
      <w:numFmt w:val="bullet"/>
      <w:lvlText w:val="•"/>
      <w:lvlJc w:val="left"/>
      <w:pPr>
        <w:ind w:left="7200" w:hanging="360"/>
      </w:pPr>
      <w:rPr>
        <w:rFonts w:hint="default"/>
      </w:rPr>
    </w:lvl>
    <w:lvl w:ilvl="6" w:tplc="909E9300">
      <w:numFmt w:val="bullet"/>
      <w:lvlText w:val="•"/>
      <w:lvlJc w:val="left"/>
      <w:pPr>
        <w:ind w:left="8208" w:hanging="360"/>
      </w:pPr>
      <w:rPr>
        <w:rFonts w:hint="default"/>
      </w:rPr>
    </w:lvl>
    <w:lvl w:ilvl="7" w:tplc="00E6C4C0">
      <w:numFmt w:val="bullet"/>
      <w:lvlText w:val="•"/>
      <w:lvlJc w:val="left"/>
      <w:pPr>
        <w:ind w:left="9216" w:hanging="360"/>
      </w:pPr>
      <w:rPr>
        <w:rFonts w:hint="default"/>
      </w:rPr>
    </w:lvl>
    <w:lvl w:ilvl="8" w:tplc="97BA6282">
      <w:numFmt w:val="bullet"/>
      <w:lvlText w:val="•"/>
      <w:lvlJc w:val="left"/>
      <w:pPr>
        <w:ind w:left="10224" w:hanging="360"/>
      </w:pPr>
      <w:rPr>
        <w:rFonts w:hint="default"/>
      </w:rPr>
    </w:lvl>
  </w:abstractNum>
  <w:num w:numId="1">
    <w:abstractNumId w:val="30"/>
  </w:num>
  <w:num w:numId="2">
    <w:abstractNumId w:val="20"/>
  </w:num>
  <w:num w:numId="3">
    <w:abstractNumId w:val="17"/>
  </w:num>
  <w:num w:numId="4">
    <w:abstractNumId w:val="15"/>
  </w:num>
  <w:num w:numId="5">
    <w:abstractNumId w:val="3"/>
  </w:num>
  <w:num w:numId="6">
    <w:abstractNumId w:val="18"/>
  </w:num>
  <w:num w:numId="7">
    <w:abstractNumId w:val="11"/>
  </w:num>
  <w:num w:numId="8">
    <w:abstractNumId w:val="14"/>
  </w:num>
  <w:num w:numId="9">
    <w:abstractNumId w:val="7"/>
  </w:num>
  <w:num w:numId="10">
    <w:abstractNumId w:val="28"/>
  </w:num>
  <w:num w:numId="11">
    <w:abstractNumId w:val="4"/>
  </w:num>
  <w:num w:numId="12">
    <w:abstractNumId w:val="21"/>
  </w:num>
  <w:num w:numId="13">
    <w:abstractNumId w:val="5"/>
  </w:num>
  <w:num w:numId="14">
    <w:abstractNumId w:val="25"/>
  </w:num>
  <w:num w:numId="15">
    <w:abstractNumId w:val="27"/>
  </w:num>
  <w:num w:numId="16">
    <w:abstractNumId w:val="26"/>
  </w:num>
  <w:num w:numId="17">
    <w:abstractNumId w:val="24"/>
  </w:num>
  <w:num w:numId="18">
    <w:abstractNumId w:val="29"/>
  </w:num>
  <w:num w:numId="19">
    <w:abstractNumId w:val="2"/>
  </w:num>
  <w:num w:numId="20">
    <w:abstractNumId w:val="10"/>
  </w:num>
  <w:num w:numId="21">
    <w:abstractNumId w:val="19"/>
  </w:num>
  <w:num w:numId="22">
    <w:abstractNumId w:val="13"/>
  </w:num>
  <w:num w:numId="23">
    <w:abstractNumId w:val="0"/>
  </w:num>
  <w:num w:numId="24">
    <w:abstractNumId w:val="22"/>
  </w:num>
  <w:num w:numId="25">
    <w:abstractNumId w:val="9"/>
  </w:num>
  <w:num w:numId="26">
    <w:abstractNumId w:val="1"/>
  </w:num>
  <w:num w:numId="27">
    <w:abstractNumId w:val="6"/>
  </w:num>
  <w:num w:numId="28">
    <w:abstractNumId w:val="8"/>
  </w:num>
  <w:num w:numId="29">
    <w:abstractNumId w:val="23"/>
  </w:num>
  <w:num w:numId="30">
    <w:abstractNumId w:val="12"/>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736"/>
    <w:rsid w:val="00005708"/>
    <w:rsid w:val="00006BCF"/>
    <w:rsid w:val="00015B9A"/>
    <w:rsid w:val="0006711C"/>
    <w:rsid w:val="000A551B"/>
    <w:rsid w:val="000B12EB"/>
    <w:rsid w:val="000B2889"/>
    <w:rsid w:val="000C1959"/>
    <w:rsid w:val="000E4B86"/>
    <w:rsid w:val="00176C79"/>
    <w:rsid w:val="00183ADB"/>
    <w:rsid w:val="00195543"/>
    <w:rsid w:val="00197379"/>
    <w:rsid w:val="0019768D"/>
    <w:rsid w:val="001A19F8"/>
    <w:rsid w:val="001D3641"/>
    <w:rsid w:val="001D5AD1"/>
    <w:rsid w:val="001E0635"/>
    <w:rsid w:val="00202B5F"/>
    <w:rsid w:val="00207D1B"/>
    <w:rsid w:val="00210F44"/>
    <w:rsid w:val="0023750E"/>
    <w:rsid w:val="002578ED"/>
    <w:rsid w:val="00287F61"/>
    <w:rsid w:val="002A441D"/>
    <w:rsid w:val="002A4951"/>
    <w:rsid w:val="002C47A7"/>
    <w:rsid w:val="002D4423"/>
    <w:rsid w:val="002E5171"/>
    <w:rsid w:val="003021C8"/>
    <w:rsid w:val="00314937"/>
    <w:rsid w:val="003366EB"/>
    <w:rsid w:val="0038161E"/>
    <w:rsid w:val="003A6A4E"/>
    <w:rsid w:val="003D1170"/>
    <w:rsid w:val="003D1381"/>
    <w:rsid w:val="003D59B7"/>
    <w:rsid w:val="0046776E"/>
    <w:rsid w:val="004A0145"/>
    <w:rsid w:val="00503D38"/>
    <w:rsid w:val="005421C0"/>
    <w:rsid w:val="005430B4"/>
    <w:rsid w:val="00553A6F"/>
    <w:rsid w:val="00577C43"/>
    <w:rsid w:val="005815E7"/>
    <w:rsid w:val="005B79E9"/>
    <w:rsid w:val="005E6C5F"/>
    <w:rsid w:val="0060746D"/>
    <w:rsid w:val="00616208"/>
    <w:rsid w:val="00621AAA"/>
    <w:rsid w:val="00622ABF"/>
    <w:rsid w:val="00630A3C"/>
    <w:rsid w:val="00691532"/>
    <w:rsid w:val="006928BD"/>
    <w:rsid w:val="006B6935"/>
    <w:rsid w:val="0073740F"/>
    <w:rsid w:val="00742D67"/>
    <w:rsid w:val="0078574E"/>
    <w:rsid w:val="00795DBB"/>
    <w:rsid w:val="007A07B2"/>
    <w:rsid w:val="007E307C"/>
    <w:rsid w:val="00804354"/>
    <w:rsid w:val="008B049A"/>
    <w:rsid w:val="00903845"/>
    <w:rsid w:val="0091604E"/>
    <w:rsid w:val="00920F9B"/>
    <w:rsid w:val="00931B3F"/>
    <w:rsid w:val="009409F0"/>
    <w:rsid w:val="00967815"/>
    <w:rsid w:val="00987A3C"/>
    <w:rsid w:val="00991C63"/>
    <w:rsid w:val="009E2D7C"/>
    <w:rsid w:val="00A0656C"/>
    <w:rsid w:val="00A0750A"/>
    <w:rsid w:val="00A128DF"/>
    <w:rsid w:val="00A165CB"/>
    <w:rsid w:val="00A33F1E"/>
    <w:rsid w:val="00A47494"/>
    <w:rsid w:val="00A83752"/>
    <w:rsid w:val="00AC7771"/>
    <w:rsid w:val="00AE43F7"/>
    <w:rsid w:val="00AF387C"/>
    <w:rsid w:val="00B925E7"/>
    <w:rsid w:val="00C37834"/>
    <w:rsid w:val="00C731C3"/>
    <w:rsid w:val="00C8080A"/>
    <w:rsid w:val="00C81D27"/>
    <w:rsid w:val="00C83035"/>
    <w:rsid w:val="00C84979"/>
    <w:rsid w:val="00CC34E5"/>
    <w:rsid w:val="00CC53D8"/>
    <w:rsid w:val="00CC7125"/>
    <w:rsid w:val="00CC79F7"/>
    <w:rsid w:val="00CD27B9"/>
    <w:rsid w:val="00CE1D1E"/>
    <w:rsid w:val="00D0127E"/>
    <w:rsid w:val="00D17AD9"/>
    <w:rsid w:val="00D55EA6"/>
    <w:rsid w:val="00D80D76"/>
    <w:rsid w:val="00DF3EC0"/>
    <w:rsid w:val="00E5045A"/>
    <w:rsid w:val="00E54E85"/>
    <w:rsid w:val="00E93DBD"/>
    <w:rsid w:val="00EB17D6"/>
    <w:rsid w:val="00EC4CB3"/>
    <w:rsid w:val="00EE3736"/>
    <w:rsid w:val="00EF677F"/>
    <w:rsid w:val="00F05A0D"/>
    <w:rsid w:val="00F26D58"/>
    <w:rsid w:val="00F55E66"/>
    <w:rsid w:val="00F6121B"/>
    <w:rsid w:val="00FA748C"/>
    <w:rsid w:val="00FD2FB9"/>
    <w:rsid w:val="00FF0347"/>
    <w:rsid w:val="00FF40A1"/>
    <w:rsid w:val="00FF7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D67F80"/>
  <w15:docId w15:val="{62626E95-CC4F-42FC-8AD5-962172BF0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27B9"/>
  </w:style>
  <w:style w:type="paragraph" w:styleId="Heading1">
    <w:name w:val="heading 1"/>
    <w:basedOn w:val="Normal"/>
    <w:next w:val="Normal"/>
    <w:link w:val="Heading1Char"/>
    <w:uiPriority w:val="9"/>
    <w:qFormat/>
    <w:rsid w:val="00CD27B9"/>
    <w:pPr>
      <w:keepNext/>
      <w:keepLines/>
      <w:spacing w:before="320" w:after="80" w:line="240" w:lineRule="auto"/>
      <w:jc w:val="center"/>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unhideWhenUsed/>
    <w:qFormat/>
    <w:rsid w:val="00CD27B9"/>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unhideWhenUsed/>
    <w:qFormat/>
    <w:rsid w:val="00CD27B9"/>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unhideWhenUsed/>
    <w:qFormat/>
    <w:rsid w:val="00CD27B9"/>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unhideWhenUsed/>
    <w:qFormat/>
    <w:rsid w:val="00CD27B9"/>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unhideWhenUsed/>
    <w:qFormat/>
    <w:rsid w:val="00CD27B9"/>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CD27B9"/>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CD27B9"/>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CD27B9"/>
    <w:pPr>
      <w:keepNext/>
      <w:keepLines/>
      <w:spacing w:before="40" w:after="0"/>
      <w:outlineLvl w:val="8"/>
    </w:pPr>
    <w:rPr>
      <w:b/>
      <w:bCs/>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pPr>
      <w:spacing w:before="212"/>
      <w:ind w:left="1440"/>
    </w:pPr>
    <w:rPr>
      <w:rFonts w:ascii="Arial" w:eastAsia="Arial" w:hAnsi="Arial" w:cs="Arial"/>
      <w:b/>
      <w:bCs/>
      <w:sz w:val="22"/>
      <w:szCs w:val="22"/>
    </w:rPr>
  </w:style>
  <w:style w:type="paragraph" w:styleId="TOC2">
    <w:name w:val="toc 2"/>
    <w:basedOn w:val="Normal"/>
    <w:uiPriority w:val="1"/>
    <w:pPr>
      <w:spacing w:before="77"/>
      <w:ind w:left="1800"/>
    </w:pPr>
    <w:rPr>
      <w:rFonts w:ascii="Arial" w:eastAsia="Arial" w:hAnsi="Arial" w:cs="Arial"/>
      <w:b/>
      <w:bCs/>
      <w:sz w:val="22"/>
      <w:szCs w:val="22"/>
    </w:rPr>
  </w:style>
  <w:style w:type="paragraph" w:styleId="TOC3">
    <w:name w:val="toc 3"/>
    <w:basedOn w:val="Normal"/>
    <w:uiPriority w:val="1"/>
    <w:pPr>
      <w:spacing w:before="77"/>
      <w:ind w:left="1800"/>
    </w:pPr>
    <w:rPr>
      <w:rFonts w:ascii="Arial" w:eastAsia="Arial" w:hAnsi="Arial" w:cs="Arial"/>
      <w:sz w:val="22"/>
      <w:szCs w:val="22"/>
    </w:rPr>
  </w:style>
  <w:style w:type="paragraph" w:styleId="TOC4">
    <w:name w:val="toc 4"/>
    <w:basedOn w:val="Normal"/>
    <w:uiPriority w:val="1"/>
    <w:pPr>
      <w:spacing w:before="77"/>
      <w:ind w:left="2160"/>
    </w:pPr>
    <w:rPr>
      <w:rFonts w:ascii="Arial" w:eastAsia="Arial" w:hAnsi="Arial" w:cs="Arial"/>
      <w:sz w:val="22"/>
      <w:szCs w:val="22"/>
    </w:rPr>
  </w:style>
  <w:style w:type="paragraph" w:styleId="BodyText">
    <w:name w:val="Body Text"/>
    <w:basedOn w:val="Normal"/>
    <w:uiPriority w:val="1"/>
    <w:rPr>
      <w:rFonts w:ascii="Arial" w:eastAsia="Arial" w:hAnsi="Arial" w:cs="Arial"/>
      <w:sz w:val="22"/>
      <w:szCs w:val="22"/>
    </w:rPr>
  </w:style>
  <w:style w:type="paragraph" w:styleId="Title">
    <w:name w:val="Title"/>
    <w:basedOn w:val="Normal"/>
    <w:next w:val="Normal"/>
    <w:link w:val="TitleChar"/>
    <w:uiPriority w:val="1"/>
    <w:qFormat/>
    <w:rsid w:val="00CD27B9"/>
    <w:pPr>
      <w:pBdr>
        <w:top w:val="single" w:sz="6" w:space="8" w:color="9BBB59" w:themeColor="accent3"/>
        <w:bottom w:val="single" w:sz="6" w:space="8" w:color="9BBB59" w:themeColor="accent3"/>
      </w:pBdr>
      <w:spacing w:after="400" w:line="240" w:lineRule="auto"/>
      <w:contextualSpacing/>
      <w:jc w:val="center"/>
    </w:pPr>
    <w:rPr>
      <w:rFonts w:asciiTheme="majorHAnsi" w:eastAsiaTheme="majorEastAsia" w:hAnsiTheme="majorHAnsi" w:cstheme="majorBidi"/>
      <w:caps/>
      <w:color w:val="1F497D" w:themeColor="text2"/>
      <w:spacing w:val="30"/>
      <w:sz w:val="72"/>
      <w:szCs w:val="72"/>
    </w:rPr>
  </w:style>
  <w:style w:type="paragraph" w:styleId="ListParagraph">
    <w:name w:val="List Paragraph"/>
    <w:basedOn w:val="Normal"/>
    <w:uiPriority w:val="34"/>
    <w:qFormat/>
    <w:pPr>
      <w:ind w:left="720"/>
      <w:contextualSpacing/>
    </w:pPr>
  </w:style>
  <w:style w:type="paragraph" w:customStyle="1" w:styleId="TableParagraph">
    <w:name w:val="Table Paragraph"/>
    <w:basedOn w:val="Normal"/>
    <w:uiPriority w:val="1"/>
    <w:qFormat/>
    <w:pPr>
      <w:ind w:left="817"/>
    </w:pPr>
    <w:rPr>
      <w:rFonts w:ascii="Arial" w:eastAsia="Arial" w:hAnsi="Arial" w:cs="Arial"/>
    </w:rPr>
  </w:style>
  <w:style w:type="paragraph" w:styleId="NormalWeb">
    <w:name w:val="Normal (Web)"/>
    <w:basedOn w:val="Normal"/>
    <w:uiPriority w:val="99"/>
    <w:unhideWhenUsed/>
    <w:rsid w:val="002A4951"/>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CD27B9"/>
    <w:rPr>
      <w:b/>
      <w:bCs/>
    </w:rPr>
  </w:style>
  <w:style w:type="character" w:customStyle="1" w:styleId="Heading1Char">
    <w:name w:val="Heading 1 Char"/>
    <w:basedOn w:val="DefaultParagraphFont"/>
    <w:link w:val="Heading1"/>
    <w:uiPriority w:val="9"/>
    <w:rsid w:val="00CD27B9"/>
    <w:rPr>
      <w:rFonts w:asciiTheme="majorHAnsi" w:eastAsiaTheme="majorEastAsia" w:hAnsiTheme="majorHAnsi" w:cstheme="majorBidi"/>
      <w:color w:val="365F91" w:themeColor="accent1" w:themeShade="BF"/>
      <w:sz w:val="40"/>
      <w:szCs w:val="40"/>
    </w:rPr>
  </w:style>
  <w:style w:type="character" w:customStyle="1" w:styleId="Heading2Char">
    <w:name w:val="Heading 2 Char"/>
    <w:basedOn w:val="DefaultParagraphFont"/>
    <w:link w:val="Heading2"/>
    <w:uiPriority w:val="9"/>
    <w:rsid w:val="00CD27B9"/>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rsid w:val="00CD27B9"/>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rsid w:val="00CD27B9"/>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rsid w:val="00CD27B9"/>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rsid w:val="00CD27B9"/>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CD27B9"/>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CD27B9"/>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CD27B9"/>
    <w:rPr>
      <w:b/>
      <w:bCs/>
      <w:i/>
      <w:iCs/>
    </w:rPr>
  </w:style>
  <w:style w:type="paragraph" w:styleId="Caption">
    <w:name w:val="caption"/>
    <w:basedOn w:val="Normal"/>
    <w:next w:val="Normal"/>
    <w:uiPriority w:val="35"/>
    <w:semiHidden/>
    <w:unhideWhenUsed/>
    <w:qFormat/>
    <w:rsid w:val="00CD27B9"/>
    <w:pPr>
      <w:spacing w:line="240" w:lineRule="auto"/>
    </w:pPr>
    <w:rPr>
      <w:b/>
      <w:bCs/>
      <w:color w:val="404040" w:themeColor="text1" w:themeTint="BF"/>
      <w:sz w:val="16"/>
      <w:szCs w:val="16"/>
    </w:rPr>
  </w:style>
  <w:style w:type="character" w:customStyle="1" w:styleId="TitleChar">
    <w:name w:val="Title Char"/>
    <w:basedOn w:val="DefaultParagraphFont"/>
    <w:link w:val="Title"/>
    <w:uiPriority w:val="10"/>
    <w:rsid w:val="00CD27B9"/>
    <w:rPr>
      <w:rFonts w:asciiTheme="majorHAnsi" w:eastAsiaTheme="majorEastAsia" w:hAnsiTheme="majorHAnsi" w:cstheme="majorBidi"/>
      <w:caps/>
      <w:color w:val="1F497D" w:themeColor="text2"/>
      <w:spacing w:val="30"/>
      <w:sz w:val="72"/>
      <w:szCs w:val="72"/>
    </w:rPr>
  </w:style>
  <w:style w:type="paragraph" w:styleId="Subtitle">
    <w:name w:val="Subtitle"/>
    <w:basedOn w:val="Normal"/>
    <w:next w:val="Normal"/>
    <w:link w:val="SubtitleChar"/>
    <w:uiPriority w:val="11"/>
    <w:qFormat/>
    <w:rsid w:val="00CD27B9"/>
    <w:pPr>
      <w:numPr>
        <w:ilvl w:val="1"/>
      </w:numPr>
      <w:jc w:val="center"/>
    </w:pPr>
    <w:rPr>
      <w:color w:val="1F497D" w:themeColor="text2"/>
      <w:sz w:val="28"/>
      <w:szCs w:val="28"/>
    </w:rPr>
  </w:style>
  <w:style w:type="character" w:customStyle="1" w:styleId="SubtitleChar">
    <w:name w:val="Subtitle Char"/>
    <w:basedOn w:val="DefaultParagraphFont"/>
    <w:link w:val="Subtitle"/>
    <w:uiPriority w:val="11"/>
    <w:rsid w:val="00CD27B9"/>
    <w:rPr>
      <w:color w:val="1F497D" w:themeColor="text2"/>
      <w:sz w:val="28"/>
      <w:szCs w:val="28"/>
    </w:rPr>
  </w:style>
  <w:style w:type="character" w:styleId="Emphasis">
    <w:name w:val="Emphasis"/>
    <w:basedOn w:val="DefaultParagraphFont"/>
    <w:uiPriority w:val="20"/>
    <w:qFormat/>
    <w:rsid w:val="00CD27B9"/>
    <w:rPr>
      <w:i/>
      <w:iCs/>
      <w:color w:val="000000" w:themeColor="text1"/>
    </w:rPr>
  </w:style>
  <w:style w:type="paragraph" w:styleId="NoSpacing">
    <w:name w:val="No Spacing"/>
    <w:uiPriority w:val="1"/>
    <w:qFormat/>
    <w:rsid w:val="00CD27B9"/>
    <w:pPr>
      <w:spacing w:after="0" w:line="240" w:lineRule="auto"/>
    </w:pPr>
  </w:style>
  <w:style w:type="paragraph" w:styleId="Quote">
    <w:name w:val="Quote"/>
    <w:basedOn w:val="Normal"/>
    <w:next w:val="Normal"/>
    <w:link w:val="QuoteChar"/>
    <w:uiPriority w:val="29"/>
    <w:qFormat/>
    <w:rsid w:val="00CD27B9"/>
    <w:pPr>
      <w:spacing w:before="160"/>
      <w:ind w:left="720" w:right="720"/>
      <w:jc w:val="center"/>
    </w:pPr>
    <w:rPr>
      <w:i/>
      <w:iCs/>
      <w:color w:val="76923C" w:themeColor="accent3" w:themeShade="BF"/>
      <w:sz w:val="24"/>
      <w:szCs w:val="24"/>
    </w:rPr>
  </w:style>
  <w:style w:type="character" w:customStyle="1" w:styleId="QuoteChar">
    <w:name w:val="Quote Char"/>
    <w:basedOn w:val="DefaultParagraphFont"/>
    <w:link w:val="Quote"/>
    <w:uiPriority w:val="29"/>
    <w:rsid w:val="00CD27B9"/>
    <w:rPr>
      <w:i/>
      <w:iCs/>
      <w:color w:val="76923C" w:themeColor="accent3" w:themeShade="BF"/>
      <w:sz w:val="24"/>
      <w:szCs w:val="24"/>
    </w:rPr>
  </w:style>
  <w:style w:type="paragraph" w:styleId="IntenseQuote">
    <w:name w:val="Intense Quote"/>
    <w:basedOn w:val="Normal"/>
    <w:next w:val="Normal"/>
    <w:link w:val="IntenseQuoteChar"/>
    <w:uiPriority w:val="30"/>
    <w:qFormat/>
    <w:rsid w:val="00CD27B9"/>
    <w:pPr>
      <w:spacing w:before="160" w:line="276" w:lineRule="auto"/>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IntenseQuoteChar">
    <w:name w:val="Intense Quote Char"/>
    <w:basedOn w:val="DefaultParagraphFont"/>
    <w:link w:val="IntenseQuote"/>
    <w:uiPriority w:val="30"/>
    <w:rsid w:val="00CD27B9"/>
    <w:rPr>
      <w:rFonts w:asciiTheme="majorHAnsi" w:eastAsiaTheme="majorEastAsia" w:hAnsiTheme="majorHAnsi" w:cstheme="majorBidi"/>
      <w:caps/>
      <w:color w:val="365F91" w:themeColor="accent1" w:themeShade="BF"/>
      <w:sz w:val="28"/>
      <w:szCs w:val="28"/>
    </w:rPr>
  </w:style>
  <w:style w:type="character" w:styleId="SubtleEmphasis">
    <w:name w:val="Subtle Emphasis"/>
    <w:basedOn w:val="DefaultParagraphFont"/>
    <w:uiPriority w:val="19"/>
    <w:qFormat/>
    <w:rsid w:val="00CD27B9"/>
    <w:rPr>
      <w:i/>
      <w:iCs/>
      <w:color w:val="595959" w:themeColor="text1" w:themeTint="A6"/>
    </w:rPr>
  </w:style>
  <w:style w:type="character" w:styleId="IntenseEmphasis">
    <w:name w:val="Intense Emphasis"/>
    <w:basedOn w:val="DefaultParagraphFont"/>
    <w:uiPriority w:val="21"/>
    <w:qFormat/>
    <w:rsid w:val="00CD27B9"/>
    <w:rPr>
      <w:b/>
      <w:bCs/>
      <w:i/>
      <w:iCs/>
      <w:color w:val="auto"/>
    </w:rPr>
  </w:style>
  <w:style w:type="character" w:styleId="SubtleReference">
    <w:name w:val="Subtle Reference"/>
    <w:basedOn w:val="DefaultParagraphFont"/>
    <w:uiPriority w:val="31"/>
    <w:qFormat/>
    <w:rsid w:val="00CD27B9"/>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CD27B9"/>
    <w:rPr>
      <w:b/>
      <w:bCs/>
      <w:caps w:val="0"/>
      <w:smallCaps/>
      <w:color w:val="auto"/>
      <w:spacing w:val="0"/>
      <w:u w:val="single"/>
    </w:rPr>
  </w:style>
  <w:style w:type="character" w:styleId="BookTitle">
    <w:name w:val="Book Title"/>
    <w:basedOn w:val="DefaultParagraphFont"/>
    <w:uiPriority w:val="33"/>
    <w:qFormat/>
    <w:rsid w:val="00CD27B9"/>
    <w:rPr>
      <w:b/>
      <w:bCs/>
      <w:caps w:val="0"/>
      <w:smallCaps/>
      <w:spacing w:val="0"/>
    </w:rPr>
  </w:style>
  <w:style w:type="paragraph" w:styleId="TOCHeading">
    <w:name w:val="TOC Heading"/>
    <w:basedOn w:val="Heading1"/>
    <w:next w:val="Normal"/>
    <w:uiPriority w:val="39"/>
    <w:semiHidden/>
    <w:unhideWhenUsed/>
    <w:qFormat/>
    <w:rsid w:val="00CD27B9"/>
    <w:pPr>
      <w:outlineLvl w:val="9"/>
    </w:pPr>
  </w:style>
  <w:style w:type="paragraph" w:styleId="Header">
    <w:name w:val="header"/>
    <w:basedOn w:val="Normal"/>
    <w:link w:val="HeaderChar"/>
    <w:uiPriority w:val="99"/>
    <w:unhideWhenUsed/>
    <w:rsid w:val="00CD27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7B9"/>
  </w:style>
  <w:style w:type="paragraph" w:styleId="Footer">
    <w:name w:val="footer"/>
    <w:basedOn w:val="Normal"/>
    <w:link w:val="FooterChar"/>
    <w:uiPriority w:val="99"/>
    <w:unhideWhenUsed/>
    <w:rsid w:val="00CD27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7B9"/>
  </w:style>
  <w:style w:type="paragraph" w:customStyle="1" w:styleId="Default">
    <w:name w:val="Default"/>
    <w:rsid w:val="00FF734B"/>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DF3E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621AAA"/>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115564">
      <w:bodyDiv w:val="1"/>
      <w:marLeft w:val="0"/>
      <w:marRight w:val="0"/>
      <w:marTop w:val="0"/>
      <w:marBottom w:val="0"/>
      <w:divBdr>
        <w:top w:val="none" w:sz="0" w:space="0" w:color="auto"/>
        <w:left w:val="none" w:sz="0" w:space="0" w:color="auto"/>
        <w:bottom w:val="none" w:sz="0" w:space="0" w:color="auto"/>
        <w:right w:val="none" w:sz="0" w:space="0" w:color="auto"/>
      </w:divBdr>
    </w:div>
    <w:div w:id="150952004">
      <w:bodyDiv w:val="1"/>
      <w:marLeft w:val="0"/>
      <w:marRight w:val="0"/>
      <w:marTop w:val="0"/>
      <w:marBottom w:val="0"/>
      <w:divBdr>
        <w:top w:val="none" w:sz="0" w:space="0" w:color="auto"/>
        <w:left w:val="none" w:sz="0" w:space="0" w:color="auto"/>
        <w:bottom w:val="none" w:sz="0" w:space="0" w:color="auto"/>
        <w:right w:val="none" w:sz="0" w:space="0" w:color="auto"/>
      </w:divBdr>
    </w:div>
    <w:div w:id="231041714">
      <w:bodyDiv w:val="1"/>
      <w:marLeft w:val="0"/>
      <w:marRight w:val="0"/>
      <w:marTop w:val="0"/>
      <w:marBottom w:val="0"/>
      <w:divBdr>
        <w:top w:val="none" w:sz="0" w:space="0" w:color="auto"/>
        <w:left w:val="none" w:sz="0" w:space="0" w:color="auto"/>
        <w:bottom w:val="none" w:sz="0" w:space="0" w:color="auto"/>
        <w:right w:val="none" w:sz="0" w:space="0" w:color="auto"/>
      </w:divBdr>
    </w:div>
    <w:div w:id="258299428">
      <w:bodyDiv w:val="1"/>
      <w:marLeft w:val="0"/>
      <w:marRight w:val="0"/>
      <w:marTop w:val="0"/>
      <w:marBottom w:val="0"/>
      <w:divBdr>
        <w:top w:val="none" w:sz="0" w:space="0" w:color="auto"/>
        <w:left w:val="none" w:sz="0" w:space="0" w:color="auto"/>
        <w:bottom w:val="none" w:sz="0" w:space="0" w:color="auto"/>
        <w:right w:val="none" w:sz="0" w:space="0" w:color="auto"/>
      </w:divBdr>
    </w:div>
    <w:div w:id="404686641">
      <w:bodyDiv w:val="1"/>
      <w:marLeft w:val="0"/>
      <w:marRight w:val="0"/>
      <w:marTop w:val="0"/>
      <w:marBottom w:val="0"/>
      <w:divBdr>
        <w:top w:val="none" w:sz="0" w:space="0" w:color="auto"/>
        <w:left w:val="none" w:sz="0" w:space="0" w:color="auto"/>
        <w:bottom w:val="none" w:sz="0" w:space="0" w:color="auto"/>
        <w:right w:val="none" w:sz="0" w:space="0" w:color="auto"/>
      </w:divBdr>
    </w:div>
    <w:div w:id="729310911">
      <w:bodyDiv w:val="1"/>
      <w:marLeft w:val="0"/>
      <w:marRight w:val="0"/>
      <w:marTop w:val="0"/>
      <w:marBottom w:val="0"/>
      <w:divBdr>
        <w:top w:val="none" w:sz="0" w:space="0" w:color="auto"/>
        <w:left w:val="none" w:sz="0" w:space="0" w:color="auto"/>
        <w:bottom w:val="none" w:sz="0" w:space="0" w:color="auto"/>
        <w:right w:val="none" w:sz="0" w:space="0" w:color="auto"/>
      </w:divBdr>
    </w:div>
    <w:div w:id="772750507">
      <w:bodyDiv w:val="1"/>
      <w:marLeft w:val="0"/>
      <w:marRight w:val="0"/>
      <w:marTop w:val="0"/>
      <w:marBottom w:val="0"/>
      <w:divBdr>
        <w:top w:val="none" w:sz="0" w:space="0" w:color="auto"/>
        <w:left w:val="none" w:sz="0" w:space="0" w:color="auto"/>
        <w:bottom w:val="none" w:sz="0" w:space="0" w:color="auto"/>
        <w:right w:val="none" w:sz="0" w:space="0" w:color="auto"/>
      </w:divBdr>
    </w:div>
    <w:div w:id="921649164">
      <w:bodyDiv w:val="1"/>
      <w:marLeft w:val="0"/>
      <w:marRight w:val="0"/>
      <w:marTop w:val="0"/>
      <w:marBottom w:val="0"/>
      <w:divBdr>
        <w:top w:val="none" w:sz="0" w:space="0" w:color="auto"/>
        <w:left w:val="none" w:sz="0" w:space="0" w:color="auto"/>
        <w:bottom w:val="none" w:sz="0" w:space="0" w:color="auto"/>
        <w:right w:val="none" w:sz="0" w:space="0" w:color="auto"/>
      </w:divBdr>
    </w:div>
    <w:div w:id="953706566">
      <w:bodyDiv w:val="1"/>
      <w:marLeft w:val="0"/>
      <w:marRight w:val="0"/>
      <w:marTop w:val="0"/>
      <w:marBottom w:val="0"/>
      <w:divBdr>
        <w:top w:val="none" w:sz="0" w:space="0" w:color="auto"/>
        <w:left w:val="none" w:sz="0" w:space="0" w:color="auto"/>
        <w:bottom w:val="none" w:sz="0" w:space="0" w:color="auto"/>
        <w:right w:val="none" w:sz="0" w:space="0" w:color="auto"/>
      </w:divBdr>
    </w:div>
    <w:div w:id="1063019718">
      <w:bodyDiv w:val="1"/>
      <w:marLeft w:val="0"/>
      <w:marRight w:val="0"/>
      <w:marTop w:val="0"/>
      <w:marBottom w:val="0"/>
      <w:divBdr>
        <w:top w:val="none" w:sz="0" w:space="0" w:color="auto"/>
        <w:left w:val="none" w:sz="0" w:space="0" w:color="auto"/>
        <w:bottom w:val="none" w:sz="0" w:space="0" w:color="auto"/>
        <w:right w:val="none" w:sz="0" w:space="0" w:color="auto"/>
      </w:divBdr>
    </w:div>
    <w:div w:id="1492018593">
      <w:bodyDiv w:val="1"/>
      <w:marLeft w:val="0"/>
      <w:marRight w:val="0"/>
      <w:marTop w:val="0"/>
      <w:marBottom w:val="0"/>
      <w:divBdr>
        <w:top w:val="none" w:sz="0" w:space="0" w:color="auto"/>
        <w:left w:val="none" w:sz="0" w:space="0" w:color="auto"/>
        <w:bottom w:val="none" w:sz="0" w:space="0" w:color="auto"/>
        <w:right w:val="none" w:sz="0" w:space="0" w:color="auto"/>
      </w:divBdr>
    </w:div>
    <w:div w:id="1507987152">
      <w:bodyDiv w:val="1"/>
      <w:marLeft w:val="0"/>
      <w:marRight w:val="0"/>
      <w:marTop w:val="0"/>
      <w:marBottom w:val="0"/>
      <w:divBdr>
        <w:top w:val="none" w:sz="0" w:space="0" w:color="auto"/>
        <w:left w:val="none" w:sz="0" w:space="0" w:color="auto"/>
        <w:bottom w:val="none" w:sz="0" w:space="0" w:color="auto"/>
        <w:right w:val="none" w:sz="0" w:space="0" w:color="auto"/>
      </w:divBdr>
    </w:div>
    <w:div w:id="1953895672">
      <w:bodyDiv w:val="1"/>
      <w:marLeft w:val="0"/>
      <w:marRight w:val="0"/>
      <w:marTop w:val="0"/>
      <w:marBottom w:val="0"/>
      <w:divBdr>
        <w:top w:val="none" w:sz="0" w:space="0" w:color="auto"/>
        <w:left w:val="none" w:sz="0" w:space="0" w:color="auto"/>
        <w:bottom w:val="none" w:sz="0" w:space="0" w:color="auto"/>
        <w:right w:val="none" w:sz="0" w:space="0" w:color="auto"/>
      </w:divBdr>
    </w:div>
    <w:div w:id="1975676549">
      <w:bodyDiv w:val="1"/>
      <w:marLeft w:val="0"/>
      <w:marRight w:val="0"/>
      <w:marTop w:val="0"/>
      <w:marBottom w:val="0"/>
      <w:divBdr>
        <w:top w:val="none" w:sz="0" w:space="0" w:color="auto"/>
        <w:left w:val="none" w:sz="0" w:space="0" w:color="auto"/>
        <w:bottom w:val="none" w:sz="0" w:space="0" w:color="auto"/>
        <w:right w:val="none" w:sz="0" w:space="0" w:color="auto"/>
      </w:divBdr>
    </w:div>
    <w:div w:id="2013482945">
      <w:bodyDiv w:val="1"/>
      <w:marLeft w:val="0"/>
      <w:marRight w:val="0"/>
      <w:marTop w:val="0"/>
      <w:marBottom w:val="0"/>
      <w:divBdr>
        <w:top w:val="none" w:sz="0" w:space="0" w:color="auto"/>
        <w:left w:val="none" w:sz="0" w:space="0" w:color="auto"/>
        <w:bottom w:val="none" w:sz="0" w:space="0" w:color="auto"/>
        <w:right w:val="none" w:sz="0" w:space="0" w:color="auto"/>
      </w:divBdr>
    </w:div>
    <w:div w:id="2013604452">
      <w:bodyDiv w:val="1"/>
      <w:marLeft w:val="0"/>
      <w:marRight w:val="0"/>
      <w:marTop w:val="0"/>
      <w:marBottom w:val="0"/>
      <w:divBdr>
        <w:top w:val="none" w:sz="0" w:space="0" w:color="auto"/>
        <w:left w:val="none" w:sz="0" w:space="0" w:color="auto"/>
        <w:bottom w:val="none" w:sz="0" w:space="0" w:color="auto"/>
        <w:right w:val="none" w:sz="0" w:space="0" w:color="auto"/>
      </w:divBdr>
    </w:div>
    <w:div w:id="2109304445">
      <w:bodyDiv w:val="1"/>
      <w:marLeft w:val="0"/>
      <w:marRight w:val="0"/>
      <w:marTop w:val="0"/>
      <w:marBottom w:val="0"/>
      <w:divBdr>
        <w:top w:val="none" w:sz="0" w:space="0" w:color="auto"/>
        <w:left w:val="none" w:sz="0" w:space="0" w:color="auto"/>
        <w:bottom w:val="none" w:sz="0" w:space="0" w:color="auto"/>
        <w:right w:val="none" w:sz="0" w:space="0" w:color="auto"/>
      </w:divBdr>
    </w:div>
    <w:div w:id="21219530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634E90-0A59-449A-98DF-382DA0CAC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12</Pages>
  <Words>2499</Words>
  <Characters>14248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 Katelyn</dc:creator>
  <cp:lastModifiedBy>Nykiel, Katelyn</cp:lastModifiedBy>
  <cp:revision>6</cp:revision>
  <cp:lastPrinted>2021-07-21T16:01:00Z</cp:lastPrinted>
  <dcterms:created xsi:type="dcterms:W3CDTF">2021-08-25T13:35:00Z</dcterms:created>
  <dcterms:modified xsi:type="dcterms:W3CDTF">2021-08-28T22:43:00Z</dcterms:modified>
</cp:coreProperties>
</file>