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4956" w14:textId="0E4356E8" w:rsidR="0099262A" w:rsidRDefault="0099262A" w:rsidP="00C60098">
      <w:pPr>
        <w:pStyle w:val="Title"/>
        <w:spacing w:line="288" w:lineRule="auto"/>
        <w:ind w:left="540" w:right="720"/>
      </w:pPr>
      <w:r>
        <w:rPr>
          <w:color w:val="0A5394"/>
        </w:rPr>
        <w:t>Language</w:t>
      </w:r>
      <w:r>
        <w:rPr>
          <w:color w:val="0A5394"/>
          <w:spacing w:val="-14"/>
        </w:rPr>
        <w:t xml:space="preserve"> </w:t>
      </w:r>
      <w:r>
        <w:rPr>
          <w:color w:val="0A5394"/>
        </w:rPr>
        <w:t>POLICY</w:t>
      </w:r>
      <w:r>
        <w:rPr>
          <w:color w:val="0A5394"/>
        </w:rPr>
        <w:br/>
      </w:r>
      <w:r>
        <w:rPr>
          <w:color w:val="0A5394"/>
          <w:spacing w:val="-241"/>
        </w:rPr>
        <w:t xml:space="preserve"> </w:t>
      </w:r>
      <w:r w:rsidRPr="00CD27B9">
        <w:rPr>
          <w:color w:val="0A5394"/>
          <w:sz w:val="48"/>
          <w:szCs w:val="48"/>
        </w:rPr>
        <w:t>Lawton Chiles Middle Academy</w:t>
      </w:r>
    </w:p>
    <w:p w14:paraId="312C81B1" w14:textId="34D4BB85" w:rsidR="009A1E43" w:rsidRPr="00ED3ED2" w:rsidRDefault="009A1E43" w:rsidP="00C60098">
      <w:pPr>
        <w:spacing w:before="63"/>
        <w:ind w:left="720" w:right="900"/>
        <w:rPr>
          <w:rFonts w:ascii="Arial" w:hAnsi="Arial" w:cs="Arial"/>
          <w:i/>
          <w:iCs/>
          <w:color w:val="0A5394"/>
          <w:sz w:val="24"/>
          <w:szCs w:val="24"/>
        </w:rPr>
      </w:pPr>
      <w:r w:rsidRPr="00ED3ED2">
        <w:rPr>
          <w:rFonts w:ascii="Arial" w:hAnsi="Arial" w:cs="Arial"/>
          <w:i/>
          <w:iCs/>
          <w:color w:val="0A5394"/>
          <w:sz w:val="24"/>
          <w:szCs w:val="24"/>
        </w:rPr>
        <w:t xml:space="preserve">Mission Statement </w:t>
      </w:r>
    </w:p>
    <w:p w14:paraId="2157EC34" w14:textId="77777777" w:rsidR="002D7324" w:rsidRPr="00ED3ED2" w:rsidRDefault="00455672" w:rsidP="00707875">
      <w:pPr>
        <w:pStyle w:val="BodyText"/>
        <w:spacing w:before="48"/>
        <w:ind w:left="720" w:right="900"/>
        <w:jc w:val="both"/>
        <w:rPr>
          <w:rFonts w:ascii="Arial" w:hAnsi="Arial" w:cs="Arial"/>
        </w:rPr>
      </w:pPr>
      <w:r w:rsidRPr="00ED3ED2">
        <w:rPr>
          <w:rFonts w:ascii="Arial" w:hAnsi="Arial" w:cs="Arial"/>
        </w:rPr>
        <w:t>We are an internationally-minded community committed to fostering curious minds in an educational environment</w:t>
      </w:r>
      <w:r w:rsidRPr="00ED3ED2">
        <w:rPr>
          <w:rFonts w:ascii="Arial" w:hAnsi="Arial" w:cs="Arial"/>
          <w:spacing w:val="-52"/>
        </w:rPr>
        <w:t xml:space="preserve"> </w:t>
      </w:r>
      <w:r w:rsidRPr="00ED3ED2">
        <w:rPr>
          <w:rFonts w:ascii="Arial" w:hAnsi="Arial" w:cs="Arial"/>
        </w:rPr>
        <w:t>that produces resilient, respectful and empathetic students, empowering them to exemplify academic integrity and</w:t>
      </w:r>
      <w:r w:rsidRPr="00ED3ED2">
        <w:rPr>
          <w:rFonts w:ascii="Arial" w:hAnsi="Arial" w:cs="Arial"/>
          <w:spacing w:val="-52"/>
        </w:rPr>
        <w:t xml:space="preserve"> </w:t>
      </w:r>
      <w:r w:rsidRPr="00ED3ED2">
        <w:rPr>
          <w:rFonts w:ascii="Arial" w:hAnsi="Arial" w:cs="Arial"/>
        </w:rPr>
        <w:t>exhibit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responsiveness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to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our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ever-changing global community.</w:t>
      </w:r>
    </w:p>
    <w:p w14:paraId="450D48C1" w14:textId="77777777" w:rsidR="002D7324" w:rsidRPr="00ED3ED2" w:rsidRDefault="002D7324" w:rsidP="00C60098">
      <w:pPr>
        <w:pStyle w:val="BodyText"/>
        <w:ind w:left="720" w:right="900"/>
        <w:rPr>
          <w:rFonts w:ascii="Arial" w:hAnsi="Arial" w:cs="Arial"/>
        </w:rPr>
      </w:pPr>
    </w:p>
    <w:p w14:paraId="01BEF65F" w14:textId="7583A233" w:rsidR="002D7324" w:rsidRPr="00ED3ED2" w:rsidRDefault="002D7324" w:rsidP="00C60098">
      <w:pPr>
        <w:pStyle w:val="BodyText"/>
        <w:ind w:left="720" w:right="900"/>
        <w:rPr>
          <w:rFonts w:ascii="Arial" w:hAnsi="Arial" w:cs="Arial"/>
        </w:rPr>
      </w:pPr>
      <w:bookmarkStart w:id="0" w:name="COMMITTEE_MEMBERSHIP"/>
      <w:bookmarkEnd w:id="0"/>
    </w:p>
    <w:p w14:paraId="55F28732" w14:textId="3AFBE599" w:rsidR="009A1E43" w:rsidRPr="00ED3ED2" w:rsidRDefault="009A1E43" w:rsidP="00C60098">
      <w:pPr>
        <w:pStyle w:val="BodyText"/>
        <w:ind w:left="720" w:right="900"/>
        <w:rPr>
          <w:rFonts w:ascii="Arial" w:hAnsi="Arial" w:cs="Arial"/>
        </w:rPr>
      </w:pPr>
      <w:r w:rsidRPr="00ED3ED2">
        <w:rPr>
          <w:rFonts w:ascii="Arial" w:hAnsi="Arial" w:cs="Arial"/>
          <w:i/>
          <w:iCs/>
          <w:color w:val="0A5394"/>
        </w:rPr>
        <w:t>Philosophy and Beliefs</w:t>
      </w:r>
    </w:p>
    <w:p w14:paraId="580E3411" w14:textId="118DE504" w:rsidR="002D7324" w:rsidRPr="00ED3ED2" w:rsidRDefault="00E86BB6" w:rsidP="00707875">
      <w:pPr>
        <w:widowControl/>
        <w:adjustRightInd w:val="0"/>
        <w:ind w:left="720" w:right="900"/>
        <w:jc w:val="both"/>
        <w:rPr>
          <w:rFonts w:ascii="Arial" w:eastAsiaTheme="minorHAnsi" w:hAnsi="Arial" w:cs="Arial"/>
          <w:color w:val="9A9A9A"/>
          <w:sz w:val="24"/>
          <w:szCs w:val="24"/>
        </w:rPr>
      </w:pPr>
      <w:bookmarkStart w:id="1" w:name="PHILOSOPHY_AND_GOALS"/>
      <w:bookmarkStart w:id="2" w:name="Philosophy"/>
      <w:bookmarkEnd w:id="1"/>
      <w:bookmarkEnd w:id="2"/>
      <w:r w:rsidRPr="00ED3ED2">
        <w:rPr>
          <w:rFonts w:ascii="Arial" w:eastAsiaTheme="minorHAnsi" w:hAnsi="Arial" w:cs="Arial"/>
          <w:sz w:val="24"/>
          <w:szCs w:val="24"/>
        </w:rPr>
        <w:t>At Lawton Chiles Middle Academy, language instruction is integrated into all subject areas to assist students in acquiring and refining</w:t>
      </w:r>
      <w:r w:rsidR="000355F0">
        <w:rPr>
          <w:rFonts w:ascii="Arial" w:eastAsiaTheme="minorHAnsi" w:hAnsi="Arial" w:cs="Arial"/>
          <w:sz w:val="24"/>
          <w:szCs w:val="24"/>
        </w:rPr>
        <w:t xml:space="preserve"> the</w:t>
      </w:r>
      <w:r w:rsidRPr="00ED3ED2">
        <w:rPr>
          <w:rFonts w:ascii="Arial" w:eastAsiaTheme="minorHAnsi" w:hAnsi="Arial" w:cs="Arial"/>
          <w:sz w:val="24"/>
          <w:szCs w:val="24"/>
        </w:rPr>
        <w:t xml:space="preserve"> linguistic skills necessary for success. The MYP objectives and aims</w:t>
      </w:r>
      <w:r w:rsidR="000355F0">
        <w:rPr>
          <w:rFonts w:ascii="Arial" w:eastAsiaTheme="minorHAnsi" w:hAnsi="Arial" w:cs="Arial"/>
          <w:sz w:val="24"/>
          <w:szCs w:val="24"/>
        </w:rPr>
        <w:t>,</w:t>
      </w:r>
      <w:r w:rsidRPr="00ED3ED2">
        <w:rPr>
          <w:rFonts w:ascii="Arial" w:eastAsiaTheme="minorHAnsi" w:hAnsi="Arial" w:cs="Arial"/>
          <w:sz w:val="24"/>
          <w:szCs w:val="24"/>
        </w:rPr>
        <w:t xml:space="preserve"> as well as district and state requirements</w:t>
      </w:r>
      <w:r w:rsidR="000355F0">
        <w:rPr>
          <w:rFonts w:ascii="Arial" w:eastAsiaTheme="minorHAnsi" w:hAnsi="Arial" w:cs="Arial"/>
          <w:sz w:val="24"/>
          <w:szCs w:val="24"/>
        </w:rPr>
        <w:t>,</w:t>
      </w:r>
      <w:r w:rsidRPr="00ED3ED2">
        <w:rPr>
          <w:rFonts w:ascii="Arial" w:eastAsiaTheme="minorHAnsi" w:hAnsi="Arial" w:cs="Arial"/>
          <w:sz w:val="24"/>
          <w:szCs w:val="24"/>
        </w:rPr>
        <w:t xml:space="preserve"> guide our teaching and learning of language. </w:t>
      </w:r>
      <w:r w:rsidR="002A318E" w:rsidRPr="00ED3ED2">
        <w:rPr>
          <w:rFonts w:ascii="Arial" w:eastAsiaTheme="minorHAnsi" w:hAnsi="Arial" w:cs="Arial"/>
          <w:sz w:val="24"/>
          <w:szCs w:val="24"/>
        </w:rPr>
        <w:t>All L</w:t>
      </w:r>
      <w:r w:rsidR="00EA1509">
        <w:rPr>
          <w:rFonts w:ascii="Arial" w:eastAsiaTheme="minorHAnsi" w:hAnsi="Arial" w:cs="Arial"/>
          <w:sz w:val="24"/>
          <w:szCs w:val="24"/>
        </w:rPr>
        <w:t>.</w:t>
      </w:r>
      <w:r w:rsidR="002A318E" w:rsidRPr="00ED3ED2">
        <w:rPr>
          <w:rFonts w:ascii="Arial" w:eastAsiaTheme="minorHAnsi" w:hAnsi="Arial" w:cs="Arial"/>
          <w:sz w:val="24"/>
          <w:szCs w:val="24"/>
        </w:rPr>
        <w:t>C</w:t>
      </w:r>
      <w:r w:rsidR="00EA1509">
        <w:rPr>
          <w:rFonts w:ascii="Arial" w:eastAsiaTheme="minorHAnsi" w:hAnsi="Arial" w:cs="Arial"/>
          <w:sz w:val="24"/>
          <w:szCs w:val="24"/>
        </w:rPr>
        <w:t>.</w:t>
      </w:r>
      <w:r w:rsidR="002A318E" w:rsidRPr="00ED3ED2">
        <w:rPr>
          <w:rFonts w:ascii="Arial" w:eastAsiaTheme="minorHAnsi" w:hAnsi="Arial" w:cs="Arial"/>
          <w:sz w:val="24"/>
          <w:szCs w:val="24"/>
        </w:rPr>
        <w:t>M</w:t>
      </w:r>
      <w:r w:rsidR="00EA1509">
        <w:rPr>
          <w:rFonts w:ascii="Arial" w:eastAsiaTheme="minorHAnsi" w:hAnsi="Arial" w:cs="Arial"/>
          <w:sz w:val="24"/>
          <w:szCs w:val="24"/>
        </w:rPr>
        <w:t>.</w:t>
      </w:r>
      <w:r w:rsidR="002A318E" w:rsidRPr="00ED3ED2">
        <w:rPr>
          <w:rFonts w:ascii="Arial" w:eastAsiaTheme="minorHAnsi" w:hAnsi="Arial" w:cs="Arial"/>
          <w:sz w:val="24"/>
          <w:szCs w:val="24"/>
        </w:rPr>
        <w:t>A</w:t>
      </w:r>
      <w:r w:rsidR="00EA1509">
        <w:rPr>
          <w:rFonts w:ascii="Arial" w:eastAsiaTheme="minorHAnsi" w:hAnsi="Arial" w:cs="Arial"/>
          <w:sz w:val="24"/>
          <w:szCs w:val="24"/>
        </w:rPr>
        <w:t>.</w:t>
      </w:r>
      <w:r w:rsidR="002A318E" w:rsidRPr="00ED3ED2">
        <w:rPr>
          <w:rFonts w:ascii="Arial" w:eastAsiaTheme="minorHAnsi" w:hAnsi="Arial" w:cs="Arial"/>
          <w:sz w:val="24"/>
          <w:szCs w:val="24"/>
        </w:rPr>
        <w:t xml:space="preserve"> teachers instruct students in reading, speaking, writing, listening, and presenting. </w:t>
      </w:r>
      <w:r w:rsidR="00F07473" w:rsidRPr="00ED3ED2">
        <w:rPr>
          <w:rFonts w:ascii="Arial" w:eastAsiaTheme="minorHAnsi" w:hAnsi="Arial" w:cs="Arial"/>
          <w:sz w:val="24"/>
          <w:szCs w:val="24"/>
        </w:rPr>
        <w:t xml:space="preserve">Students are encouraged to use written language in </w:t>
      </w:r>
      <w:r w:rsidRPr="00ED3ED2">
        <w:rPr>
          <w:rFonts w:ascii="Arial" w:eastAsiaTheme="minorHAnsi" w:hAnsi="Arial" w:cs="Arial"/>
          <w:sz w:val="24"/>
          <w:szCs w:val="24"/>
        </w:rPr>
        <w:t>numerous</w:t>
      </w:r>
      <w:r w:rsidR="00807BF9">
        <w:rPr>
          <w:rFonts w:ascii="Arial" w:eastAsiaTheme="minorHAnsi" w:hAnsi="Arial" w:cs="Arial"/>
          <w:sz w:val="24"/>
          <w:szCs w:val="24"/>
        </w:rPr>
        <w:t xml:space="preserve"> </w:t>
      </w:r>
      <w:r w:rsidR="00F07473" w:rsidRPr="00ED3ED2">
        <w:rPr>
          <w:rFonts w:ascii="Arial" w:eastAsiaTheme="minorHAnsi" w:hAnsi="Arial" w:cs="Arial"/>
          <w:sz w:val="24"/>
          <w:szCs w:val="24"/>
        </w:rPr>
        <w:t>contexts</w:t>
      </w:r>
      <w:r w:rsidRPr="00ED3ED2">
        <w:rPr>
          <w:rFonts w:ascii="Arial" w:eastAsiaTheme="minorHAnsi" w:hAnsi="Arial" w:cs="Arial"/>
          <w:sz w:val="24"/>
          <w:szCs w:val="24"/>
        </w:rPr>
        <w:t xml:space="preserve"> </w:t>
      </w:r>
      <w:r w:rsidR="00F07473" w:rsidRPr="00ED3ED2">
        <w:rPr>
          <w:rFonts w:ascii="Arial" w:eastAsiaTheme="minorHAnsi" w:hAnsi="Arial" w:cs="Arial"/>
          <w:sz w:val="24"/>
          <w:szCs w:val="24"/>
        </w:rPr>
        <w:t xml:space="preserve">as a means </w:t>
      </w:r>
      <w:r w:rsidR="000355F0">
        <w:rPr>
          <w:rFonts w:ascii="Arial" w:eastAsiaTheme="minorHAnsi" w:hAnsi="Arial" w:cs="Arial"/>
          <w:sz w:val="24"/>
          <w:szCs w:val="24"/>
        </w:rPr>
        <w:t xml:space="preserve">of </w:t>
      </w:r>
      <w:r w:rsidR="00F07473" w:rsidRPr="00ED3ED2">
        <w:rPr>
          <w:rFonts w:ascii="Arial" w:eastAsiaTheme="minorHAnsi" w:hAnsi="Arial" w:cs="Arial"/>
          <w:sz w:val="24"/>
          <w:szCs w:val="24"/>
        </w:rPr>
        <w:t>expressing themselves powerfully, purposefully</w:t>
      </w:r>
      <w:r w:rsidRPr="00ED3ED2">
        <w:rPr>
          <w:rFonts w:ascii="Arial" w:eastAsiaTheme="minorHAnsi" w:hAnsi="Arial" w:cs="Arial"/>
          <w:sz w:val="24"/>
          <w:szCs w:val="24"/>
        </w:rPr>
        <w:t>,</w:t>
      </w:r>
      <w:r w:rsidR="00F07473" w:rsidRPr="00ED3ED2">
        <w:rPr>
          <w:rFonts w:ascii="Arial" w:eastAsiaTheme="minorHAnsi" w:hAnsi="Arial" w:cs="Arial"/>
          <w:sz w:val="24"/>
          <w:szCs w:val="24"/>
        </w:rPr>
        <w:t xml:space="preserve"> and creatively while reflecting on their</w:t>
      </w:r>
      <w:r w:rsidRPr="00ED3ED2">
        <w:rPr>
          <w:rFonts w:ascii="Arial" w:eastAsiaTheme="minorHAnsi" w:hAnsi="Arial" w:cs="Arial"/>
          <w:sz w:val="24"/>
          <w:szCs w:val="24"/>
        </w:rPr>
        <w:t xml:space="preserve"> </w:t>
      </w:r>
      <w:r w:rsidR="00F07473" w:rsidRPr="00ED3ED2">
        <w:rPr>
          <w:rFonts w:ascii="Arial" w:eastAsiaTheme="minorHAnsi" w:hAnsi="Arial" w:cs="Arial"/>
          <w:sz w:val="24"/>
          <w:szCs w:val="24"/>
        </w:rPr>
        <w:t>learning and their lives, as well as connecting with the world.</w:t>
      </w:r>
      <w:r w:rsidR="002A318E" w:rsidRPr="00ED3ED2">
        <w:rPr>
          <w:rFonts w:ascii="Arial" w:eastAsiaTheme="minorHAnsi" w:hAnsi="Arial" w:cs="Arial"/>
          <w:sz w:val="24"/>
          <w:szCs w:val="24"/>
        </w:rPr>
        <w:t xml:space="preserve"> School-wide, students explore the fundamental concepts of analyzing, organizing, producing text, </w:t>
      </w:r>
      <w:r w:rsidR="000355F0">
        <w:rPr>
          <w:rFonts w:ascii="Arial" w:eastAsiaTheme="minorHAnsi" w:hAnsi="Arial" w:cs="Arial"/>
          <w:sz w:val="24"/>
          <w:szCs w:val="24"/>
        </w:rPr>
        <w:t xml:space="preserve">and </w:t>
      </w:r>
      <w:r w:rsidR="002A318E" w:rsidRPr="00ED3ED2">
        <w:rPr>
          <w:rFonts w:ascii="Arial" w:eastAsiaTheme="minorHAnsi" w:hAnsi="Arial" w:cs="Arial"/>
          <w:sz w:val="24"/>
          <w:szCs w:val="24"/>
        </w:rPr>
        <w:t>using language with the purpose of communicating, learning holistically, and promoting intercultural awareness.</w:t>
      </w:r>
    </w:p>
    <w:p w14:paraId="0AC063AE" w14:textId="77777777" w:rsidR="00ED3ED2" w:rsidRPr="00ED3ED2" w:rsidRDefault="00455672" w:rsidP="00ED3ED2">
      <w:pPr>
        <w:spacing w:before="246"/>
        <w:ind w:left="720" w:right="900"/>
        <w:jc w:val="both"/>
        <w:rPr>
          <w:rFonts w:ascii="Arial" w:hAnsi="Arial" w:cs="Arial"/>
          <w:bCs/>
          <w:i/>
          <w:iCs/>
          <w:color w:val="4F81BC"/>
          <w:sz w:val="24"/>
          <w:szCs w:val="24"/>
        </w:rPr>
      </w:pPr>
      <w:bookmarkStart w:id="3" w:name="Basic_Assumptions"/>
      <w:bookmarkEnd w:id="3"/>
      <w:r w:rsidRPr="00ED3ED2">
        <w:rPr>
          <w:rFonts w:ascii="Arial" w:hAnsi="Arial" w:cs="Arial"/>
          <w:bCs/>
          <w:i/>
          <w:iCs/>
          <w:color w:val="4F81BC"/>
          <w:sz w:val="24"/>
          <w:szCs w:val="24"/>
        </w:rPr>
        <w:t>Basic</w:t>
      </w:r>
      <w:r w:rsidRPr="00ED3ED2">
        <w:rPr>
          <w:rFonts w:ascii="Arial" w:hAnsi="Arial" w:cs="Arial"/>
          <w:bCs/>
          <w:i/>
          <w:iCs/>
          <w:color w:val="4F81BC"/>
          <w:spacing w:val="-5"/>
          <w:sz w:val="24"/>
          <w:szCs w:val="24"/>
        </w:rPr>
        <w:t xml:space="preserve"> </w:t>
      </w:r>
      <w:r w:rsidRPr="00ED3ED2">
        <w:rPr>
          <w:rFonts w:ascii="Arial" w:hAnsi="Arial" w:cs="Arial"/>
          <w:bCs/>
          <w:i/>
          <w:iCs/>
          <w:color w:val="4F81BC"/>
          <w:sz w:val="24"/>
          <w:szCs w:val="24"/>
        </w:rPr>
        <w:t>Assumptions</w:t>
      </w:r>
    </w:p>
    <w:p w14:paraId="7F9FE728" w14:textId="0438B363" w:rsidR="00ED3ED2" w:rsidRPr="00ED3ED2" w:rsidRDefault="00455672" w:rsidP="00707875">
      <w:pPr>
        <w:pStyle w:val="ListParagraph"/>
        <w:numPr>
          <w:ilvl w:val="0"/>
          <w:numId w:val="3"/>
        </w:numPr>
        <w:spacing w:before="100" w:beforeAutospacing="1"/>
        <w:ind w:right="907"/>
        <w:jc w:val="both"/>
        <w:rPr>
          <w:rFonts w:ascii="Arial" w:hAnsi="Arial" w:cs="Arial"/>
          <w:b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>As</w:t>
      </w:r>
      <w:r w:rsidR="00F61D6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F61D67">
        <w:rPr>
          <w:rFonts w:ascii="Arial" w:hAnsi="Arial" w:cs="Arial"/>
          <w:spacing w:val="-3"/>
          <w:sz w:val="24"/>
          <w:szCs w:val="24"/>
        </w:rPr>
        <w:t>students</w:t>
      </w:r>
      <w:proofErr w:type="spellEnd"/>
      <w:r w:rsidR="00807BF9">
        <w:rPr>
          <w:rFonts w:ascii="Arial" w:hAnsi="Arial" w:cs="Arial"/>
          <w:sz w:val="24"/>
          <w:szCs w:val="24"/>
        </w:rPr>
        <w:t xml:space="preserve"> progress </w:t>
      </w:r>
      <w:r w:rsidR="00F61D67">
        <w:rPr>
          <w:rFonts w:ascii="Arial" w:hAnsi="Arial" w:cs="Arial"/>
          <w:sz w:val="24"/>
          <w:szCs w:val="24"/>
        </w:rPr>
        <w:t xml:space="preserve">from one </w:t>
      </w:r>
      <w:r w:rsidRPr="00ED3ED2">
        <w:rPr>
          <w:rFonts w:ascii="Arial" w:hAnsi="Arial" w:cs="Arial"/>
          <w:sz w:val="24"/>
          <w:szCs w:val="24"/>
        </w:rPr>
        <w:t>course to the next, increases should occur in the complexity of materials</w:t>
      </w:r>
      <w:r w:rsidR="00807BF9">
        <w:rPr>
          <w:rFonts w:ascii="Arial" w:hAnsi="Arial" w:cs="Arial"/>
          <w:sz w:val="24"/>
          <w:szCs w:val="24"/>
        </w:rPr>
        <w:t>, t</w:t>
      </w:r>
      <w:r w:rsidRPr="00ED3ED2">
        <w:rPr>
          <w:rFonts w:ascii="Arial" w:hAnsi="Arial" w:cs="Arial"/>
          <w:sz w:val="24"/>
          <w:szCs w:val="24"/>
        </w:rPr>
        <w:t>asks an</w:t>
      </w:r>
      <w:r w:rsidR="00807BF9">
        <w:rPr>
          <w:rFonts w:ascii="Arial" w:hAnsi="Arial" w:cs="Arial"/>
          <w:sz w:val="24"/>
          <w:szCs w:val="24"/>
        </w:rPr>
        <w:t>d student in</w:t>
      </w:r>
      <w:r w:rsidRPr="00ED3ED2">
        <w:rPr>
          <w:rFonts w:ascii="Arial" w:hAnsi="Arial" w:cs="Arial"/>
          <w:sz w:val="24"/>
          <w:szCs w:val="24"/>
        </w:rPr>
        <w:t>dependence in</w:t>
      </w:r>
      <w:r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the</w:t>
      </w:r>
      <w:r w:rsidRPr="00ED3ED2">
        <w:rPr>
          <w:rFonts w:ascii="Arial" w:hAnsi="Arial" w:cs="Arial"/>
          <w:spacing w:val="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application</w:t>
      </w:r>
      <w:r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of</w:t>
      </w:r>
      <w:r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skills</w:t>
      </w:r>
      <w:r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and</w:t>
      </w:r>
      <w:r w:rsidRPr="00ED3ED2">
        <w:rPr>
          <w:rFonts w:ascii="Arial" w:hAnsi="Arial" w:cs="Arial"/>
          <w:spacing w:val="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strategies.</w:t>
      </w:r>
    </w:p>
    <w:p w14:paraId="525C9AE8" w14:textId="77777777" w:rsidR="00ED3ED2" w:rsidRPr="00ED3ED2" w:rsidRDefault="00455672" w:rsidP="00707875">
      <w:pPr>
        <w:pStyle w:val="ListParagraph"/>
        <w:numPr>
          <w:ilvl w:val="0"/>
          <w:numId w:val="3"/>
        </w:numPr>
        <w:spacing w:before="100" w:beforeAutospacing="1"/>
        <w:ind w:right="907"/>
        <w:jc w:val="both"/>
        <w:rPr>
          <w:rFonts w:ascii="Arial" w:hAnsi="Arial" w:cs="Arial"/>
          <w:b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>Learning tasks and materials accommodate the individual needs of students through differentiation of</w:t>
      </w:r>
      <w:r w:rsidRPr="00ED3ED2">
        <w:rPr>
          <w:rFonts w:ascii="Arial" w:hAnsi="Arial" w:cs="Arial"/>
          <w:spacing w:val="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instruction.</w:t>
      </w:r>
    </w:p>
    <w:p w14:paraId="10124F3A" w14:textId="0A94B285" w:rsidR="00ED3ED2" w:rsidRPr="00ED3ED2" w:rsidRDefault="00455672" w:rsidP="00707875">
      <w:pPr>
        <w:pStyle w:val="ListParagraph"/>
        <w:numPr>
          <w:ilvl w:val="0"/>
          <w:numId w:val="3"/>
        </w:numPr>
        <w:spacing w:before="100" w:beforeAutospacing="1"/>
        <w:ind w:right="907"/>
        <w:jc w:val="both"/>
        <w:rPr>
          <w:rFonts w:ascii="Arial" w:hAnsi="Arial" w:cs="Arial"/>
          <w:b/>
          <w:sz w:val="24"/>
          <w:szCs w:val="24"/>
        </w:rPr>
        <w:sectPr w:rsidR="00ED3ED2" w:rsidRPr="00ED3ED2" w:rsidSect="00C60098">
          <w:headerReference w:type="default" r:id="rId7"/>
          <w:footerReference w:type="default" r:id="rId8"/>
          <w:type w:val="continuous"/>
          <w:pgSz w:w="12240" w:h="15840"/>
          <w:pgMar w:top="880" w:right="140" w:bottom="880" w:left="220" w:header="144" w:footer="576" w:gutter="0"/>
          <w:pgNumType w:start="1"/>
          <w:cols w:space="720"/>
          <w:docGrid w:linePitch="299"/>
        </w:sectPr>
      </w:pPr>
      <w:r w:rsidRPr="00ED3ED2">
        <w:rPr>
          <w:rFonts w:ascii="Arial" w:hAnsi="Arial" w:cs="Arial"/>
          <w:sz w:val="24"/>
          <w:szCs w:val="24"/>
        </w:rPr>
        <w:t>Updated</w:t>
      </w:r>
      <w:r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technology</w:t>
      </w:r>
      <w:r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is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av</w:t>
      </w:r>
      <w:bookmarkStart w:id="4" w:name="_GoBack"/>
      <w:bookmarkEnd w:id="4"/>
      <w:r w:rsidRPr="00ED3ED2">
        <w:rPr>
          <w:rFonts w:ascii="Arial" w:hAnsi="Arial" w:cs="Arial"/>
          <w:sz w:val="24"/>
          <w:szCs w:val="24"/>
        </w:rPr>
        <w:t>ailable</w:t>
      </w:r>
      <w:r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for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students</w:t>
      </w:r>
      <w:r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to</w:t>
      </w:r>
      <w:r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develop competencies</w:t>
      </w:r>
      <w:r w:rsidR="00ED3ED2" w:rsidRPr="00ED3ED2">
        <w:rPr>
          <w:rFonts w:ascii="Arial" w:hAnsi="Arial" w:cs="Arial"/>
          <w:sz w:val="24"/>
          <w:szCs w:val="24"/>
        </w:rPr>
        <w:t>.</w:t>
      </w:r>
    </w:p>
    <w:p w14:paraId="021687FA" w14:textId="2F91AB49" w:rsidR="00ED3ED2" w:rsidRPr="00ED3ED2" w:rsidRDefault="00ED3ED2" w:rsidP="00707875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00" w:beforeAutospacing="1"/>
        <w:ind w:right="907"/>
        <w:rPr>
          <w:rFonts w:ascii="Arial" w:hAnsi="Arial" w:cs="Arial"/>
          <w:sz w:val="24"/>
          <w:szCs w:val="24"/>
        </w:rPr>
      </w:pPr>
      <w:bookmarkStart w:id="5" w:name="Major_Concepts/Content"/>
      <w:bookmarkEnd w:id="5"/>
      <w:r w:rsidRPr="00ED3ED2">
        <w:rPr>
          <w:rFonts w:ascii="Arial" w:hAnsi="Arial" w:cs="Arial"/>
          <w:sz w:val="24"/>
          <w:szCs w:val="24"/>
        </w:rPr>
        <w:lastRenderedPageBreak/>
        <w:t xml:space="preserve"> </w:t>
      </w:r>
      <w:r w:rsidR="000355F0">
        <w:rPr>
          <w:rFonts w:ascii="Arial" w:hAnsi="Arial" w:cs="Arial"/>
          <w:sz w:val="24"/>
          <w:szCs w:val="24"/>
        </w:rPr>
        <w:t>Students use</w:t>
      </w:r>
      <w:r w:rsidR="00455672" w:rsidRPr="00ED3ED2">
        <w:rPr>
          <w:rFonts w:ascii="Arial" w:hAnsi="Arial" w:cs="Arial"/>
          <w:spacing w:val="1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the</w:t>
      </w:r>
      <w:r w:rsidR="00455672" w:rsidRPr="00ED3ED2">
        <w:rPr>
          <w:rFonts w:ascii="Arial" w:hAnsi="Arial" w:cs="Arial"/>
          <w:spacing w:val="1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reading</w:t>
      </w:r>
      <w:r w:rsidR="00455672" w:rsidRPr="00ED3ED2">
        <w:rPr>
          <w:rFonts w:ascii="Arial" w:hAnsi="Arial" w:cs="Arial"/>
          <w:spacing w:val="1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process</w:t>
      </w:r>
      <w:r w:rsidR="00455672" w:rsidRPr="00ED3ED2">
        <w:rPr>
          <w:rFonts w:ascii="Arial" w:hAnsi="Arial" w:cs="Arial"/>
          <w:spacing w:val="1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to</w:t>
      </w:r>
      <w:r w:rsidR="00455672" w:rsidRPr="00ED3ED2">
        <w:rPr>
          <w:rFonts w:ascii="Arial" w:hAnsi="Arial" w:cs="Arial"/>
          <w:spacing w:val="14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construct</w:t>
      </w:r>
      <w:r w:rsidR="00455672" w:rsidRPr="00ED3ED2">
        <w:rPr>
          <w:rFonts w:ascii="Arial" w:hAnsi="Arial" w:cs="Arial"/>
          <w:spacing w:val="14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meaning</w:t>
      </w:r>
      <w:r w:rsidR="00455672" w:rsidRPr="00ED3ED2">
        <w:rPr>
          <w:rFonts w:ascii="Arial" w:hAnsi="Arial" w:cs="Arial"/>
          <w:spacing w:val="10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from</w:t>
      </w:r>
      <w:r w:rsidR="00455672" w:rsidRPr="00ED3ED2">
        <w:rPr>
          <w:rFonts w:ascii="Arial" w:hAnsi="Arial" w:cs="Arial"/>
          <w:spacing w:val="1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a</w:t>
      </w:r>
      <w:r w:rsidR="00455672" w:rsidRPr="00ED3ED2">
        <w:rPr>
          <w:rFonts w:ascii="Arial" w:hAnsi="Arial" w:cs="Arial"/>
          <w:spacing w:val="1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wide</w:t>
      </w:r>
      <w:r w:rsidR="00455672" w:rsidRPr="00ED3ED2">
        <w:rPr>
          <w:rFonts w:ascii="Arial" w:hAnsi="Arial" w:cs="Arial"/>
          <w:spacing w:val="1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range</w:t>
      </w:r>
      <w:r w:rsidR="00455672" w:rsidRPr="00ED3ED2">
        <w:rPr>
          <w:rFonts w:ascii="Arial" w:hAnsi="Arial" w:cs="Arial"/>
          <w:spacing w:val="1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of</w:t>
      </w:r>
      <w:r w:rsidR="00455672" w:rsidRPr="00ED3ED2">
        <w:rPr>
          <w:rFonts w:ascii="Arial" w:hAnsi="Arial" w:cs="Arial"/>
          <w:spacing w:val="1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literary,</w:t>
      </w:r>
      <w:r w:rsidR="00455672" w:rsidRPr="00ED3ED2">
        <w:rPr>
          <w:rFonts w:ascii="Arial" w:hAnsi="Arial" w:cs="Arial"/>
          <w:spacing w:val="1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informational</w:t>
      </w:r>
      <w:r w:rsidR="00455672" w:rsidRPr="00ED3ED2">
        <w:rPr>
          <w:rFonts w:ascii="Arial" w:hAnsi="Arial" w:cs="Arial"/>
          <w:spacing w:val="1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and</w:t>
      </w:r>
      <w:r w:rsidR="00455672" w:rsidRPr="00ED3ED2">
        <w:rPr>
          <w:rFonts w:ascii="Arial" w:hAnsi="Arial" w:cs="Arial"/>
          <w:spacing w:val="1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technical</w:t>
      </w:r>
      <w:r w:rsidR="00EA1509">
        <w:rPr>
          <w:rFonts w:ascii="Arial" w:hAnsi="Arial" w:cs="Arial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pacing w:val="-51"/>
          <w:sz w:val="24"/>
          <w:szCs w:val="24"/>
        </w:rPr>
        <w:t xml:space="preserve"> </w:t>
      </w:r>
      <w:r w:rsidR="00807BF9">
        <w:rPr>
          <w:rFonts w:ascii="Arial" w:hAnsi="Arial" w:cs="Arial"/>
          <w:spacing w:val="-5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texts</w:t>
      </w:r>
      <w:r w:rsidRPr="00ED3ED2">
        <w:rPr>
          <w:rFonts w:ascii="Arial" w:hAnsi="Arial" w:cs="Arial"/>
          <w:sz w:val="24"/>
          <w:szCs w:val="24"/>
        </w:rPr>
        <w:t>.</w:t>
      </w:r>
    </w:p>
    <w:p w14:paraId="701CAF09" w14:textId="0EC579F1" w:rsidR="00ED3ED2" w:rsidRPr="00ED3ED2" w:rsidRDefault="00ED3ED2" w:rsidP="00707875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00" w:beforeAutospacing="1"/>
        <w:ind w:right="907"/>
        <w:rPr>
          <w:rFonts w:ascii="Arial" w:hAnsi="Arial" w:cs="Arial"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 xml:space="preserve"> </w:t>
      </w:r>
      <w:r w:rsidR="000355F0">
        <w:rPr>
          <w:rFonts w:ascii="Arial" w:hAnsi="Arial" w:cs="Arial"/>
          <w:sz w:val="24"/>
          <w:szCs w:val="24"/>
        </w:rPr>
        <w:t>Students use</w:t>
      </w:r>
      <w:r w:rsidR="00455672"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the</w:t>
      </w:r>
      <w:r w:rsidR="00455672"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writing</w:t>
      </w:r>
      <w:r w:rsidR="00455672"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process</w:t>
      </w:r>
      <w:r w:rsidR="00455672"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to</w:t>
      </w:r>
      <w:r w:rsidR="00455672"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communicate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information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and ideas</w:t>
      </w:r>
      <w:r w:rsidRPr="00ED3ED2">
        <w:rPr>
          <w:rFonts w:ascii="Arial" w:hAnsi="Arial" w:cs="Arial"/>
          <w:sz w:val="24"/>
          <w:szCs w:val="24"/>
        </w:rPr>
        <w:t>.</w:t>
      </w:r>
    </w:p>
    <w:p w14:paraId="51612DAC" w14:textId="60FB3A8D" w:rsidR="00ED3ED2" w:rsidRPr="00ED3ED2" w:rsidRDefault="00ED3ED2" w:rsidP="00707875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00" w:beforeAutospacing="1"/>
        <w:ind w:right="907"/>
        <w:rPr>
          <w:rFonts w:ascii="Arial" w:hAnsi="Arial" w:cs="Arial"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 xml:space="preserve"> </w:t>
      </w:r>
      <w:r w:rsidR="000355F0">
        <w:rPr>
          <w:rFonts w:ascii="Arial" w:hAnsi="Arial" w:cs="Arial"/>
          <w:sz w:val="24"/>
          <w:szCs w:val="24"/>
        </w:rPr>
        <w:t>Students understand</w:t>
      </w:r>
      <w:r w:rsidR="00455672"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the</w:t>
      </w:r>
      <w:r w:rsidR="00455672"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power of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language and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using</w:t>
      </w:r>
      <w:r w:rsidR="00455672"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language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in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authentic</w:t>
      </w:r>
      <w:r w:rsidR="00455672"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contexts</w:t>
      </w:r>
      <w:r w:rsidRPr="00ED3ED2">
        <w:rPr>
          <w:rFonts w:ascii="Arial" w:hAnsi="Arial" w:cs="Arial"/>
          <w:sz w:val="24"/>
          <w:szCs w:val="24"/>
        </w:rPr>
        <w:t>.</w:t>
      </w:r>
    </w:p>
    <w:p w14:paraId="053787FC" w14:textId="3F194341" w:rsidR="002D7324" w:rsidRPr="00ED3ED2" w:rsidRDefault="00ED3ED2" w:rsidP="00707875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00" w:beforeAutospacing="1"/>
        <w:ind w:right="907"/>
        <w:rPr>
          <w:rFonts w:ascii="Arial" w:hAnsi="Arial" w:cs="Arial"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 xml:space="preserve"> </w:t>
      </w:r>
      <w:r w:rsidR="000355F0">
        <w:rPr>
          <w:rFonts w:ascii="Arial" w:hAnsi="Arial" w:cs="Arial"/>
          <w:sz w:val="24"/>
          <w:szCs w:val="24"/>
        </w:rPr>
        <w:t>Students respond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critically</w:t>
      </w:r>
      <w:r w:rsidR="00455672"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to</w:t>
      </w:r>
      <w:r w:rsidR="00455672"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visual,</w:t>
      </w:r>
      <w:r w:rsidR="00455672"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oral</w:t>
      </w:r>
      <w:r w:rsidR="00455672"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and</w:t>
      </w:r>
      <w:r w:rsidR="00455672"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written</w:t>
      </w:r>
      <w:r w:rsidR="00455672"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="00455672" w:rsidRPr="00ED3ED2">
        <w:rPr>
          <w:rFonts w:ascii="Arial" w:hAnsi="Arial" w:cs="Arial"/>
          <w:sz w:val="24"/>
          <w:szCs w:val="24"/>
        </w:rPr>
        <w:t>texts</w:t>
      </w:r>
      <w:r w:rsidR="00807BF9">
        <w:rPr>
          <w:rFonts w:ascii="Arial" w:hAnsi="Arial" w:cs="Arial"/>
          <w:sz w:val="24"/>
          <w:szCs w:val="24"/>
        </w:rPr>
        <w:t>.</w:t>
      </w:r>
    </w:p>
    <w:p w14:paraId="3E687AD4" w14:textId="77777777" w:rsidR="002D7324" w:rsidRPr="00ED3ED2" w:rsidRDefault="002D7324" w:rsidP="00C60098">
      <w:pPr>
        <w:pStyle w:val="BodyText"/>
        <w:ind w:left="720" w:right="900"/>
        <w:rPr>
          <w:rFonts w:ascii="Arial" w:hAnsi="Arial" w:cs="Arial"/>
        </w:rPr>
      </w:pPr>
    </w:p>
    <w:p w14:paraId="493CFE44" w14:textId="77777777" w:rsidR="002D7324" w:rsidRPr="00ED3ED2" w:rsidRDefault="002D7324" w:rsidP="00C60098">
      <w:pPr>
        <w:pStyle w:val="BodyText"/>
        <w:spacing w:before="7"/>
        <w:ind w:left="720" w:right="900"/>
        <w:rPr>
          <w:rFonts w:ascii="Arial" w:hAnsi="Arial" w:cs="Arial"/>
        </w:rPr>
      </w:pPr>
    </w:p>
    <w:p w14:paraId="43F35C15" w14:textId="03C7EAAC" w:rsidR="002D7324" w:rsidRPr="00ED3ED2" w:rsidRDefault="00455672" w:rsidP="00C60098">
      <w:pPr>
        <w:pStyle w:val="Heading3"/>
        <w:ind w:left="720" w:right="900"/>
        <w:rPr>
          <w:rFonts w:ascii="Arial" w:hAnsi="Arial" w:cs="Arial"/>
          <w:b w:val="0"/>
          <w:bCs w:val="0"/>
          <w:i/>
          <w:iCs/>
          <w:color w:val="4F81BC"/>
          <w:sz w:val="24"/>
          <w:szCs w:val="24"/>
        </w:rPr>
      </w:pPr>
      <w:bookmarkStart w:id="6" w:name="School-wide_Goals"/>
      <w:bookmarkEnd w:id="6"/>
      <w:r w:rsidRPr="00ED3ED2">
        <w:rPr>
          <w:rFonts w:ascii="Arial" w:hAnsi="Arial" w:cs="Arial"/>
          <w:b w:val="0"/>
          <w:bCs w:val="0"/>
          <w:i/>
          <w:iCs/>
          <w:color w:val="4F81BC"/>
          <w:sz w:val="24"/>
          <w:szCs w:val="24"/>
        </w:rPr>
        <w:t>School-wide</w:t>
      </w:r>
      <w:r w:rsidRPr="00ED3ED2">
        <w:rPr>
          <w:rFonts w:ascii="Arial" w:hAnsi="Arial" w:cs="Arial"/>
          <w:b w:val="0"/>
          <w:bCs w:val="0"/>
          <w:i/>
          <w:iCs/>
          <w:color w:val="4F81BC"/>
          <w:spacing w:val="-12"/>
          <w:sz w:val="24"/>
          <w:szCs w:val="24"/>
        </w:rPr>
        <w:t xml:space="preserve"> </w:t>
      </w:r>
      <w:r w:rsidRPr="00ED3ED2">
        <w:rPr>
          <w:rFonts w:ascii="Arial" w:hAnsi="Arial" w:cs="Arial"/>
          <w:b w:val="0"/>
          <w:bCs w:val="0"/>
          <w:i/>
          <w:iCs/>
          <w:color w:val="4F81BC"/>
          <w:sz w:val="24"/>
          <w:szCs w:val="24"/>
        </w:rPr>
        <w:t>Goals</w:t>
      </w:r>
    </w:p>
    <w:p w14:paraId="563602E1" w14:textId="77777777" w:rsidR="00ED3ED2" w:rsidRPr="00ED3ED2" w:rsidRDefault="00ED3ED2" w:rsidP="00707875">
      <w:pPr>
        <w:pStyle w:val="BodyText"/>
        <w:spacing w:before="45"/>
        <w:ind w:left="720" w:right="141"/>
        <w:jc w:val="both"/>
        <w:rPr>
          <w:rFonts w:ascii="Arial" w:hAnsi="Arial" w:cs="Arial"/>
        </w:rPr>
      </w:pPr>
      <w:r w:rsidRPr="00ED3ED2">
        <w:rPr>
          <w:rFonts w:ascii="Arial" w:hAnsi="Arial" w:cs="Arial"/>
        </w:rPr>
        <w:t>All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members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of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the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Lawton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Chiles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Middle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Academy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community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are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aware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that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writing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communicating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are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imperative if we are to participate in a global community.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To this end, the members of the Lawton Chiles Middle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Academy’s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Language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Policy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Committee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have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established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the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following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goals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to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be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reviewed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evaluated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annually:</w:t>
      </w:r>
    </w:p>
    <w:p w14:paraId="27828BB2" w14:textId="77777777" w:rsidR="00ED3ED2" w:rsidRPr="00ED3ED2" w:rsidRDefault="00ED3ED2" w:rsidP="00707875">
      <w:pPr>
        <w:pStyle w:val="Heading3"/>
        <w:ind w:left="720" w:right="900"/>
        <w:rPr>
          <w:rFonts w:ascii="Arial" w:hAnsi="Arial" w:cs="Arial"/>
          <w:sz w:val="24"/>
          <w:szCs w:val="24"/>
        </w:rPr>
      </w:pPr>
    </w:p>
    <w:p w14:paraId="77661C2B" w14:textId="48AB7888" w:rsidR="002D7324" w:rsidRPr="00ED3ED2" w:rsidRDefault="00455672" w:rsidP="00707875">
      <w:pPr>
        <w:pStyle w:val="ListParagraph"/>
        <w:numPr>
          <w:ilvl w:val="0"/>
          <w:numId w:val="1"/>
        </w:numPr>
        <w:tabs>
          <w:tab w:val="left" w:pos="860"/>
        </w:tabs>
        <w:ind w:left="720" w:right="900" w:firstLine="0"/>
        <w:rPr>
          <w:rFonts w:ascii="Arial" w:hAnsi="Arial" w:cs="Arial"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>All</w:t>
      </w:r>
      <w:r w:rsidRPr="00ED3ED2">
        <w:rPr>
          <w:rFonts w:ascii="Arial" w:hAnsi="Arial" w:cs="Arial"/>
          <w:spacing w:val="3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community</w:t>
      </w:r>
      <w:r w:rsidRPr="00ED3ED2">
        <w:rPr>
          <w:rFonts w:ascii="Arial" w:hAnsi="Arial" w:cs="Arial"/>
          <w:spacing w:val="3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members</w:t>
      </w:r>
      <w:r w:rsidRPr="00ED3ED2">
        <w:rPr>
          <w:rFonts w:ascii="Arial" w:hAnsi="Arial" w:cs="Arial"/>
          <w:spacing w:val="3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will</w:t>
      </w:r>
      <w:r w:rsidRPr="00ED3ED2">
        <w:rPr>
          <w:rFonts w:ascii="Arial" w:hAnsi="Arial" w:cs="Arial"/>
          <w:spacing w:val="3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develop</w:t>
      </w:r>
      <w:r w:rsidRPr="00ED3ED2">
        <w:rPr>
          <w:rFonts w:ascii="Arial" w:hAnsi="Arial" w:cs="Arial"/>
          <w:spacing w:val="3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and</w:t>
      </w:r>
      <w:r w:rsidRPr="00ED3ED2">
        <w:rPr>
          <w:rFonts w:ascii="Arial" w:hAnsi="Arial" w:cs="Arial"/>
          <w:spacing w:val="3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refine</w:t>
      </w:r>
      <w:r w:rsidRPr="00ED3ED2">
        <w:rPr>
          <w:rFonts w:ascii="Arial" w:hAnsi="Arial" w:cs="Arial"/>
          <w:spacing w:val="3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the</w:t>
      </w:r>
      <w:r w:rsidRPr="00ED3ED2">
        <w:rPr>
          <w:rFonts w:ascii="Arial" w:hAnsi="Arial" w:cs="Arial"/>
          <w:spacing w:val="3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skills</w:t>
      </w:r>
      <w:r w:rsidRPr="00ED3ED2">
        <w:rPr>
          <w:rFonts w:ascii="Arial" w:hAnsi="Arial" w:cs="Arial"/>
          <w:spacing w:val="3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necessary</w:t>
      </w:r>
      <w:r w:rsidRPr="00ED3ED2">
        <w:rPr>
          <w:rFonts w:ascii="Arial" w:hAnsi="Arial" w:cs="Arial"/>
          <w:spacing w:val="3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to</w:t>
      </w:r>
      <w:r w:rsidRPr="00ED3ED2">
        <w:rPr>
          <w:rFonts w:ascii="Arial" w:hAnsi="Arial" w:cs="Arial"/>
          <w:spacing w:val="3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effectively</w:t>
      </w:r>
      <w:r w:rsidRPr="00ED3ED2">
        <w:rPr>
          <w:rFonts w:ascii="Arial" w:hAnsi="Arial" w:cs="Arial"/>
          <w:spacing w:val="3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communicate</w:t>
      </w:r>
      <w:r w:rsidRPr="00ED3ED2">
        <w:rPr>
          <w:rFonts w:ascii="Arial" w:hAnsi="Arial" w:cs="Arial"/>
          <w:spacing w:val="3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in</w:t>
      </w:r>
      <w:r w:rsidRPr="00ED3ED2">
        <w:rPr>
          <w:rFonts w:ascii="Arial" w:hAnsi="Arial" w:cs="Arial"/>
          <w:spacing w:val="3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</w:t>
      </w:r>
      <w:r w:rsidRPr="00ED3ED2">
        <w:rPr>
          <w:rFonts w:ascii="Arial" w:hAnsi="Arial" w:cs="Arial"/>
          <w:spacing w:val="3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global</w:t>
      </w:r>
      <w:r w:rsidRPr="00ED3ED2">
        <w:rPr>
          <w:rFonts w:ascii="Arial" w:hAnsi="Arial" w:cs="Arial"/>
          <w:spacing w:val="-51"/>
          <w:sz w:val="24"/>
          <w:szCs w:val="24"/>
        </w:rPr>
        <w:t xml:space="preserve"> </w:t>
      </w:r>
      <w:r w:rsidR="00807BF9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environment.</w:t>
      </w:r>
    </w:p>
    <w:p w14:paraId="5B028C27" w14:textId="77777777" w:rsidR="002D7324" w:rsidRPr="00ED3ED2" w:rsidRDefault="00455672" w:rsidP="00707875">
      <w:pPr>
        <w:pStyle w:val="ListParagraph"/>
        <w:numPr>
          <w:ilvl w:val="0"/>
          <w:numId w:val="1"/>
        </w:numPr>
        <w:tabs>
          <w:tab w:val="left" w:pos="860"/>
        </w:tabs>
        <w:spacing w:before="45"/>
        <w:ind w:left="720" w:right="900" w:firstLine="0"/>
        <w:rPr>
          <w:rFonts w:ascii="Arial" w:hAnsi="Arial" w:cs="Arial"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>All</w:t>
      </w:r>
      <w:r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community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members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will</w:t>
      </w:r>
      <w:r w:rsidRPr="00ED3ED2">
        <w:rPr>
          <w:rFonts w:ascii="Arial" w:hAnsi="Arial" w:cs="Arial"/>
          <w:spacing w:val="-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cultivate</w:t>
      </w:r>
      <w:r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 global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environment</w:t>
      </w:r>
      <w:r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within our school.</w:t>
      </w:r>
    </w:p>
    <w:p w14:paraId="47FDCE93" w14:textId="02979DE2" w:rsidR="002D7324" w:rsidRPr="00ED3ED2" w:rsidRDefault="002D7324" w:rsidP="00C60098">
      <w:pPr>
        <w:pStyle w:val="BodyText"/>
        <w:ind w:left="720" w:right="900"/>
        <w:rPr>
          <w:rFonts w:ascii="Arial" w:hAnsi="Arial" w:cs="Arial"/>
        </w:rPr>
      </w:pPr>
    </w:p>
    <w:p w14:paraId="0D90A166" w14:textId="179C6309" w:rsidR="009A1E43" w:rsidRPr="00ED3ED2" w:rsidRDefault="009A1E43" w:rsidP="00C60098">
      <w:pPr>
        <w:pStyle w:val="BodyText"/>
        <w:ind w:left="720" w:right="900"/>
        <w:rPr>
          <w:rFonts w:ascii="Arial" w:hAnsi="Arial" w:cs="Arial"/>
        </w:rPr>
      </w:pPr>
      <w:r w:rsidRPr="00ED3ED2">
        <w:rPr>
          <w:rFonts w:ascii="Arial" w:hAnsi="Arial" w:cs="Arial"/>
          <w:i/>
          <w:iCs/>
          <w:color w:val="0A5394"/>
        </w:rPr>
        <w:t>Language and Literature</w:t>
      </w:r>
    </w:p>
    <w:p w14:paraId="11A1E833" w14:textId="08CA7AA9" w:rsidR="001B42C4" w:rsidRPr="00707875" w:rsidRDefault="00455672" w:rsidP="00707875">
      <w:pPr>
        <w:pStyle w:val="BodyText"/>
        <w:spacing w:before="45"/>
        <w:ind w:left="720" w:right="900"/>
        <w:jc w:val="both"/>
        <w:rPr>
          <w:rFonts w:ascii="Arial" w:hAnsi="Arial" w:cs="Arial"/>
          <w:spacing w:val="1"/>
        </w:rPr>
      </w:pPr>
      <w:bookmarkStart w:id="7" w:name="LANGUAGE_COURSES"/>
      <w:bookmarkEnd w:id="7"/>
      <w:r w:rsidRPr="00ED3ED2">
        <w:rPr>
          <w:rFonts w:ascii="Arial" w:hAnsi="Arial" w:cs="Arial"/>
        </w:rPr>
        <w:t>The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primary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language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of</w:t>
      </w:r>
      <w:r w:rsidRPr="00ED3ED2">
        <w:rPr>
          <w:rFonts w:ascii="Arial" w:hAnsi="Arial" w:cs="Arial"/>
          <w:spacing w:val="-12"/>
        </w:rPr>
        <w:t xml:space="preserve"> </w:t>
      </w:r>
      <w:r w:rsidRPr="00ED3ED2">
        <w:rPr>
          <w:rFonts w:ascii="Arial" w:hAnsi="Arial" w:cs="Arial"/>
        </w:rPr>
        <w:t>Lawton</w:t>
      </w:r>
      <w:r w:rsidRPr="00ED3ED2">
        <w:rPr>
          <w:rFonts w:ascii="Arial" w:hAnsi="Arial" w:cs="Arial"/>
          <w:spacing w:val="-7"/>
        </w:rPr>
        <w:t xml:space="preserve"> </w:t>
      </w:r>
      <w:r w:rsidRPr="00ED3ED2">
        <w:rPr>
          <w:rFonts w:ascii="Arial" w:hAnsi="Arial" w:cs="Arial"/>
        </w:rPr>
        <w:t>Chiles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Middle</w:t>
      </w:r>
      <w:r w:rsidRPr="00ED3ED2">
        <w:rPr>
          <w:rFonts w:ascii="Arial" w:hAnsi="Arial" w:cs="Arial"/>
          <w:spacing w:val="-8"/>
        </w:rPr>
        <w:t xml:space="preserve"> </w:t>
      </w:r>
      <w:r w:rsidRPr="00ED3ED2">
        <w:rPr>
          <w:rFonts w:ascii="Arial" w:hAnsi="Arial" w:cs="Arial"/>
        </w:rPr>
        <w:t>Academy</w:t>
      </w:r>
      <w:r w:rsidRPr="00ED3ED2">
        <w:rPr>
          <w:rFonts w:ascii="Arial" w:hAnsi="Arial" w:cs="Arial"/>
          <w:spacing w:val="-8"/>
        </w:rPr>
        <w:t xml:space="preserve"> </w:t>
      </w:r>
      <w:r w:rsidRPr="00ED3ED2">
        <w:rPr>
          <w:rFonts w:ascii="Arial" w:hAnsi="Arial" w:cs="Arial"/>
        </w:rPr>
        <w:t>is</w:t>
      </w:r>
      <w:r w:rsidRPr="00ED3ED2">
        <w:rPr>
          <w:rFonts w:ascii="Arial" w:hAnsi="Arial" w:cs="Arial"/>
          <w:spacing w:val="-12"/>
        </w:rPr>
        <w:t xml:space="preserve"> </w:t>
      </w:r>
      <w:r w:rsidRPr="00ED3ED2">
        <w:rPr>
          <w:rFonts w:ascii="Arial" w:hAnsi="Arial" w:cs="Arial"/>
        </w:rPr>
        <w:t>English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while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Spanish</w:t>
      </w:r>
      <w:r w:rsidRPr="00ED3ED2">
        <w:rPr>
          <w:rFonts w:ascii="Arial" w:hAnsi="Arial" w:cs="Arial"/>
          <w:spacing w:val="-7"/>
        </w:rPr>
        <w:t xml:space="preserve"> </w:t>
      </w:r>
      <w:r w:rsidRPr="00ED3ED2">
        <w:rPr>
          <w:rFonts w:ascii="Arial" w:hAnsi="Arial" w:cs="Arial"/>
        </w:rPr>
        <w:t>is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taught</w:t>
      </w:r>
      <w:r w:rsidRPr="00ED3ED2">
        <w:rPr>
          <w:rFonts w:ascii="Arial" w:hAnsi="Arial" w:cs="Arial"/>
          <w:spacing w:val="-8"/>
        </w:rPr>
        <w:t xml:space="preserve"> </w:t>
      </w:r>
      <w:r w:rsidRPr="00ED3ED2">
        <w:rPr>
          <w:rFonts w:ascii="Arial" w:hAnsi="Arial" w:cs="Arial"/>
        </w:rPr>
        <w:t>as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a</w:t>
      </w:r>
      <w:r w:rsidRPr="00ED3ED2">
        <w:rPr>
          <w:rFonts w:ascii="Arial" w:hAnsi="Arial" w:cs="Arial"/>
          <w:spacing w:val="-8"/>
        </w:rPr>
        <w:t xml:space="preserve"> </w:t>
      </w:r>
      <w:r w:rsidRPr="00ED3ED2">
        <w:rPr>
          <w:rFonts w:ascii="Arial" w:hAnsi="Arial" w:cs="Arial"/>
        </w:rPr>
        <w:t>second</w:t>
      </w:r>
      <w:r w:rsidRPr="00ED3ED2">
        <w:rPr>
          <w:rFonts w:ascii="Arial" w:hAnsi="Arial" w:cs="Arial"/>
          <w:spacing w:val="-8"/>
        </w:rPr>
        <w:t xml:space="preserve"> </w:t>
      </w:r>
      <w:r w:rsidRPr="00ED3ED2">
        <w:rPr>
          <w:rFonts w:ascii="Arial" w:hAnsi="Arial" w:cs="Arial"/>
        </w:rPr>
        <w:t>language.</w:t>
      </w:r>
      <w:r w:rsidRPr="00ED3ED2">
        <w:rPr>
          <w:rFonts w:ascii="Arial" w:hAnsi="Arial" w:cs="Arial"/>
          <w:spacing w:val="35"/>
        </w:rPr>
        <w:t xml:space="preserve"> </w:t>
      </w:r>
      <w:r w:rsidRPr="00ED3ED2">
        <w:rPr>
          <w:rFonts w:ascii="Arial" w:hAnsi="Arial" w:cs="Arial"/>
        </w:rPr>
        <w:t>English</w:t>
      </w:r>
      <w:r w:rsidRPr="00ED3ED2">
        <w:rPr>
          <w:rFonts w:ascii="Arial" w:hAnsi="Arial" w:cs="Arial"/>
          <w:spacing w:val="-51"/>
        </w:rPr>
        <w:t xml:space="preserve"> </w:t>
      </w:r>
      <w:r w:rsidRPr="00ED3ED2">
        <w:rPr>
          <w:rFonts w:ascii="Arial" w:hAnsi="Arial" w:cs="Arial"/>
        </w:rPr>
        <w:t>(Language and Literature) is taught according to the guidelines set forth in our state standards and the MYP subject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guide. It is our belief that all faculty members are language teachers and, as such, are expected to incorporate the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teaching of language into their curriculum.</w:t>
      </w:r>
      <w:r w:rsidRPr="00ED3ED2">
        <w:rPr>
          <w:rFonts w:ascii="Arial" w:hAnsi="Arial" w:cs="Arial"/>
          <w:spacing w:val="1"/>
        </w:rPr>
        <w:t xml:space="preserve"> </w:t>
      </w:r>
      <w:r w:rsidR="00707875">
        <w:rPr>
          <w:rFonts w:ascii="Arial" w:hAnsi="Arial" w:cs="Arial"/>
          <w:spacing w:val="1"/>
        </w:rPr>
        <w:t xml:space="preserve">Teachers are expected to model proficient literacy behaviors and work together to develop reading, literacy and communication skills. </w:t>
      </w:r>
    </w:p>
    <w:p w14:paraId="5116AAA9" w14:textId="6D9DFE4B" w:rsidR="009A1E43" w:rsidRPr="00ED3ED2" w:rsidRDefault="009A1E43" w:rsidP="00C60098">
      <w:pPr>
        <w:pStyle w:val="BodyText"/>
        <w:spacing w:before="45" w:line="276" w:lineRule="auto"/>
        <w:ind w:left="720" w:right="900"/>
        <w:jc w:val="both"/>
        <w:rPr>
          <w:rFonts w:ascii="Arial" w:hAnsi="Arial" w:cs="Arial"/>
        </w:rPr>
      </w:pPr>
    </w:p>
    <w:p w14:paraId="6EF2F563" w14:textId="30E4F5D3" w:rsidR="002D7324" w:rsidRPr="00ED3ED2" w:rsidRDefault="009A1E43" w:rsidP="00C60098">
      <w:pPr>
        <w:pStyle w:val="BodyText"/>
        <w:spacing w:before="45" w:line="276" w:lineRule="auto"/>
        <w:ind w:left="720" w:right="900"/>
        <w:rPr>
          <w:rFonts w:ascii="Arial" w:hAnsi="Arial" w:cs="Arial"/>
        </w:rPr>
      </w:pPr>
      <w:r w:rsidRPr="00ED3ED2">
        <w:rPr>
          <w:rFonts w:ascii="Arial" w:hAnsi="Arial" w:cs="Arial"/>
          <w:i/>
          <w:iCs/>
          <w:color w:val="0A5394"/>
        </w:rPr>
        <w:t>Language Acquisition</w:t>
      </w:r>
      <w:bookmarkStart w:id="8" w:name="Language_Acquisition"/>
      <w:bookmarkEnd w:id="8"/>
    </w:p>
    <w:p w14:paraId="139C1693" w14:textId="756D067A" w:rsidR="001B42C4" w:rsidRPr="00ED3ED2" w:rsidRDefault="00707875" w:rsidP="00707875">
      <w:pPr>
        <w:pStyle w:val="BodyText"/>
        <w:spacing w:before="45"/>
        <w:ind w:left="720" w:right="900"/>
        <w:jc w:val="both"/>
        <w:rPr>
          <w:rFonts w:ascii="Arial" w:hAnsi="Arial" w:cs="Arial"/>
        </w:rPr>
      </w:pPr>
      <w:r w:rsidRPr="00707875">
        <w:rPr>
          <w:rFonts w:ascii="Arial" w:eastAsia="Times New Roman" w:hAnsi="Arial" w:cs="Arial"/>
          <w:color w:val="000000"/>
        </w:rPr>
        <w:t xml:space="preserve">Language Acquisition encourages an appreciation for and understanding of other languages and cultures, and provides a skill base for further language learning. The Language Acquisition offering in the MYP Years 1-3 (6th-8th grade) is Spanish. </w:t>
      </w:r>
      <w:r>
        <w:rPr>
          <w:rFonts w:ascii="Arial" w:eastAsia="Times New Roman" w:hAnsi="Arial" w:cs="Arial"/>
          <w:color w:val="000000"/>
        </w:rPr>
        <w:t>All s</w:t>
      </w:r>
      <w:r w:rsidRPr="00707875">
        <w:rPr>
          <w:rFonts w:ascii="Arial" w:eastAsia="Times New Roman" w:hAnsi="Arial" w:cs="Arial"/>
          <w:color w:val="000000"/>
        </w:rPr>
        <w:t>tudents learn to speak, listen, read, and write in a second language.</w:t>
      </w:r>
      <w:r>
        <w:rPr>
          <w:rFonts w:ascii="Arial" w:hAnsi="Arial" w:cs="Arial"/>
        </w:rPr>
        <w:t xml:space="preserve"> </w:t>
      </w:r>
      <w:r w:rsidR="00455672" w:rsidRPr="00ED3ED2">
        <w:rPr>
          <w:rFonts w:ascii="Arial" w:hAnsi="Arial" w:cs="Arial"/>
        </w:rPr>
        <w:t>Students in year 3 have the opportunity to</w:t>
      </w:r>
      <w:r>
        <w:rPr>
          <w:rFonts w:ascii="Arial" w:hAnsi="Arial" w:cs="Arial"/>
        </w:rPr>
        <w:t xml:space="preserve"> </w:t>
      </w:r>
      <w:r w:rsidR="00455672" w:rsidRPr="00ED3ED2">
        <w:rPr>
          <w:rFonts w:ascii="Arial" w:hAnsi="Arial" w:cs="Arial"/>
          <w:spacing w:val="-52"/>
        </w:rPr>
        <w:t xml:space="preserve"> </w:t>
      </w:r>
      <w:r w:rsidR="00455672" w:rsidRPr="00ED3ED2">
        <w:rPr>
          <w:rFonts w:ascii="Arial" w:hAnsi="Arial" w:cs="Arial"/>
        </w:rPr>
        <w:t>take high-school credit Spanish; all other students in years 1 – 3 take what is described by our</w:t>
      </w:r>
      <w:r w:rsidR="00455672" w:rsidRPr="00ED3ED2">
        <w:rPr>
          <w:rFonts w:ascii="Arial" w:hAnsi="Arial" w:cs="Arial"/>
          <w:spacing w:val="1"/>
        </w:rPr>
        <w:t xml:space="preserve"> </w:t>
      </w:r>
      <w:r w:rsidR="00455672" w:rsidRPr="00ED3ED2">
        <w:rPr>
          <w:rFonts w:ascii="Arial" w:hAnsi="Arial" w:cs="Arial"/>
        </w:rPr>
        <w:t>district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and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state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as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“advanced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Spanish”.</w:t>
      </w:r>
      <w:r w:rsidR="00455672" w:rsidRPr="00ED3ED2">
        <w:rPr>
          <w:rFonts w:ascii="Arial" w:hAnsi="Arial" w:cs="Arial"/>
          <w:spacing w:val="-5"/>
        </w:rPr>
        <w:t xml:space="preserve"> </w:t>
      </w:r>
      <w:r w:rsidR="00455672" w:rsidRPr="00ED3ED2">
        <w:rPr>
          <w:rFonts w:ascii="Arial" w:hAnsi="Arial" w:cs="Arial"/>
        </w:rPr>
        <w:t>We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offer</w:t>
      </w:r>
      <w:r w:rsidR="00455672" w:rsidRPr="00ED3ED2">
        <w:rPr>
          <w:rFonts w:ascii="Arial" w:hAnsi="Arial" w:cs="Arial"/>
          <w:spacing w:val="-1"/>
        </w:rPr>
        <w:t xml:space="preserve"> </w:t>
      </w:r>
      <w:r w:rsidR="00455672" w:rsidRPr="00ED3ED2">
        <w:rPr>
          <w:rFonts w:ascii="Arial" w:hAnsi="Arial" w:cs="Arial"/>
        </w:rPr>
        <w:t>Spanish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1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and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Latin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1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for</w:t>
      </w:r>
      <w:r w:rsidR="00455672" w:rsidRPr="00ED3ED2">
        <w:rPr>
          <w:rFonts w:ascii="Arial" w:hAnsi="Arial" w:cs="Arial"/>
          <w:spacing w:val="-1"/>
        </w:rPr>
        <w:t xml:space="preserve"> </w:t>
      </w:r>
      <w:r w:rsidR="00455672" w:rsidRPr="00ED3ED2">
        <w:rPr>
          <w:rFonts w:ascii="Arial" w:hAnsi="Arial" w:cs="Arial"/>
        </w:rPr>
        <w:t>high school</w:t>
      </w:r>
      <w:r w:rsidR="00455672" w:rsidRPr="00ED3ED2">
        <w:rPr>
          <w:rFonts w:ascii="Arial" w:hAnsi="Arial" w:cs="Arial"/>
          <w:spacing w:val="-4"/>
        </w:rPr>
        <w:t xml:space="preserve"> </w:t>
      </w:r>
      <w:r w:rsidR="00455672" w:rsidRPr="00ED3ED2">
        <w:rPr>
          <w:rFonts w:ascii="Arial" w:hAnsi="Arial" w:cs="Arial"/>
        </w:rPr>
        <w:t>credit</w:t>
      </w:r>
      <w:r w:rsidR="00455672" w:rsidRPr="00ED3ED2">
        <w:rPr>
          <w:rFonts w:ascii="Arial" w:hAnsi="Arial" w:cs="Arial"/>
          <w:spacing w:val="-2"/>
        </w:rPr>
        <w:t xml:space="preserve"> </w:t>
      </w:r>
      <w:proofErr w:type="gramStart"/>
      <w:r w:rsidR="00455672" w:rsidRPr="00ED3ED2">
        <w:rPr>
          <w:rFonts w:ascii="Arial" w:hAnsi="Arial" w:cs="Arial"/>
        </w:rPr>
        <w:t>to</w:t>
      </w:r>
      <w:r w:rsidR="00B13E41">
        <w:rPr>
          <w:rFonts w:ascii="Arial" w:hAnsi="Arial" w:cs="Arial"/>
        </w:rPr>
        <w:t xml:space="preserve"> </w:t>
      </w:r>
      <w:r w:rsidR="00455672" w:rsidRPr="00ED3ED2">
        <w:rPr>
          <w:rFonts w:ascii="Arial" w:hAnsi="Arial" w:cs="Arial"/>
          <w:spacing w:val="-52"/>
        </w:rPr>
        <w:t xml:space="preserve"> </w:t>
      </w:r>
      <w:r w:rsidR="00455672" w:rsidRPr="00ED3ED2">
        <w:rPr>
          <w:rFonts w:ascii="Arial" w:hAnsi="Arial" w:cs="Arial"/>
        </w:rPr>
        <w:t>some</w:t>
      </w:r>
      <w:proofErr w:type="gramEnd"/>
      <w:r w:rsidR="00455672" w:rsidRPr="00ED3ED2">
        <w:rPr>
          <w:rFonts w:ascii="Arial" w:hAnsi="Arial" w:cs="Arial"/>
        </w:rPr>
        <w:t xml:space="preserve"> of our more advanced 7</w:t>
      </w:r>
      <w:r w:rsidR="00455672" w:rsidRPr="00ED3ED2">
        <w:rPr>
          <w:rFonts w:ascii="Arial" w:hAnsi="Arial" w:cs="Arial"/>
          <w:vertAlign w:val="superscript"/>
        </w:rPr>
        <w:t>th</w:t>
      </w:r>
      <w:r w:rsidR="00455672" w:rsidRPr="00ED3ED2">
        <w:rPr>
          <w:rFonts w:ascii="Arial" w:hAnsi="Arial" w:cs="Arial"/>
        </w:rPr>
        <w:t xml:space="preserve"> graders and a year later, Spanish 2 and Latin 2 for high school</w:t>
      </w:r>
      <w:r w:rsidR="00455672" w:rsidRPr="00ED3ED2">
        <w:rPr>
          <w:rFonts w:ascii="Arial" w:hAnsi="Arial" w:cs="Arial"/>
          <w:spacing w:val="1"/>
        </w:rPr>
        <w:t xml:space="preserve"> </w:t>
      </w:r>
      <w:r w:rsidR="00455672" w:rsidRPr="00ED3ED2">
        <w:rPr>
          <w:rFonts w:ascii="Arial" w:hAnsi="Arial" w:cs="Arial"/>
        </w:rPr>
        <w:t>credit</w:t>
      </w:r>
      <w:r w:rsidR="00455672" w:rsidRPr="00ED3ED2">
        <w:rPr>
          <w:rFonts w:ascii="Arial" w:hAnsi="Arial" w:cs="Arial"/>
          <w:spacing w:val="-5"/>
        </w:rPr>
        <w:t xml:space="preserve"> </w:t>
      </w:r>
      <w:r w:rsidR="00455672" w:rsidRPr="00ED3ED2">
        <w:rPr>
          <w:rFonts w:ascii="Arial" w:hAnsi="Arial" w:cs="Arial"/>
        </w:rPr>
        <w:t>to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these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students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in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their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8</w:t>
      </w:r>
      <w:r w:rsidR="00455672" w:rsidRPr="00ED3ED2">
        <w:rPr>
          <w:rFonts w:ascii="Arial" w:hAnsi="Arial" w:cs="Arial"/>
          <w:vertAlign w:val="superscript"/>
        </w:rPr>
        <w:t>th</w:t>
      </w:r>
      <w:r w:rsidR="00455672" w:rsidRPr="00ED3ED2">
        <w:rPr>
          <w:rFonts w:ascii="Arial" w:hAnsi="Arial" w:cs="Arial"/>
          <w:spacing w:val="-3"/>
        </w:rPr>
        <w:t xml:space="preserve"> </w:t>
      </w:r>
      <w:r w:rsidR="00455672" w:rsidRPr="00ED3ED2">
        <w:rPr>
          <w:rFonts w:ascii="Arial" w:hAnsi="Arial" w:cs="Arial"/>
        </w:rPr>
        <w:t>grade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year.</w:t>
      </w:r>
      <w:r w:rsidR="00455672" w:rsidRPr="00ED3ED2">
        <w:rPr>
          <w:rFonts w:ascii="Arial" w:hAnsi="Arial" w:cs="Arial"/>
          <w:spacing w:val="-5"/>
        </w:rPr>
        <w:t xml:space="preserve"> </w:t>
      </w:r>
      <w:r w:rsidR="00455672" w:rsidRPr="00ED3ED2">
        <w:rPr>
          <w:rFonts w:ascii="Arial" w:hAnsi="Arial" w:cs="Arial"/>
        </w:rPr>
        <w:t>Every</w:t>
      </w:r>
      <w:r w:rsidR="00455672" w:rsidRPr="00ED3ED2">
        <w:rPr>
          <w:rFonts w:ascii="Arial" w:hAnsi="Arial" w:cs="Arial"/>
          <w:spacing w:val="-4"/>
        </w:rPr>
        <w:t xml:space="preserve"> </w:t>
      </w:r>
      <w:r w:rsidR="00455672" w:rsidRPr="00ED3ED2">
        <w:rPr>
          <w:rFonts w:ascii="Arial" w:hAnsi="Arial" w:cs="Arial"/>
        </w:rPr>
        <w:t>Spanish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course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follows</w:t>
      </w:r>
      <w:r w:rsidR="00455672" w:rsidRPr="00ED3ED2">
        <w:rPr>
          <w:rFonts w:ascii="Arial" w:hAnsi="Arial" w:cs="Arial"/>
          <w:spacing w:val="-4"/>
        </w:rPr>
        <w:t xml:space="preserve"> </w:t>
      </w:r>
      <w:r w:rsidR="00455672" w:rsidRPr="00ED3ED2">
        <w:rPr>
          <w:rFonts w:ascii="Arial" w:hAnsi="Arial" w:cs="Arial"/>
        </w:rPr>
        <w:t>the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IB</w:t>
      </w:r>
      <w:r w:rsidR="00455672" w:rsidRPr="00ED3ED2">
        <w:rPr>
          <w:rFonts w:ascii="Arial" w:hAnsi="Arial" w:cs="Arial"/>
          <w:spacing w:val="-4"/>
        </w:rPr>
        <w:t xml:space="preserve"> </w:t>
      </w:r>
      <w:r w:rsidR="00455672" w:rsidRPr="00ED3ED2">
        <w:rPr>
          <w:rFonts w:ascii="Arial" w:hAnsi="Arial" w:cs="Arial"/>
        </w:rPr>
        <w:t>subject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guide</w:t>
      </w:r>
      <w:r w:rsidR="00455672" w:rsidRPr="00ED3ED2">
        <w:rPr>
          <w:rFonts w:ascii="Arial" w:hAnsi="Arial" w:cs="Arial"/>
          <w:spacing w:val="-52"/>
        </w:rPr>
        <w:t xml:space="preserve"> </w:t>
      </w:r>
      <w:r w:rsidR="00807BF9">
        <w:rPr>
          <w:rFonts w:ascii="Arial" w:hAnsi="Arial" w:cs="Arial"/>
          <w:spacing w:val="-52"/>
        </w:rPr>
        <w:t xml:space="preserve"> </w:t>
      </w:r>
      <w:r w:rsidR="00455672" w:rsidRPr="00ED3ED2">
        <w:rPr>
          <w:rFonts w:ascii="Arial" w:hAnsi="Arial" w:cs="Arial"/>
        </w:rPr>
        <w:t>and is taught for a full year, allowing students to build their skills in the areas of speaking,</w:t>
      </w:r>
      <w:r w:rsidR="00455672" w:rsidRPr="00ED3ED2">
        <w:rPr>
          <w:rFonts w:ascii="Arial" w:hAnsi="Arial" w:cs="Arial"/>
          <w:spacing w:val="1"/>
        </w:rPr>
        <w:t xml:space="preserve"> </w:t>
      </w:r>
      <w:r w:rsidR="00455672" w:rsidRPr="00ED3ED2">
        <w:rPr>
          <w:rFonts w:ascii="Arial" w:hAnsi="Arial" w:cs="Arial"/>
        </w:rPr>
        <w:t>listening, reading and writing. These are the same skills that are identified as integral to our</w:t>
      </w:r>
      <w:r w:rsidR="00455672" w:rsidRPr="00ED3ED2">
        <w:rPr>
          <w:rFonts w:ascii="Arial" w:hAnsi="Arial" w:cs="Arial"/>
          <w:spacing w:val="1"/>
        </w:rPr>
        <w:t xml:space="preserve"> </w:t>
      </w:r>
      <w:r w:rsidR="00455672" w:rsidRPr="00ED3ED2">
        <w:rPr>
          <w:rFonts w:ascii="Arial" w:hAnsi="Arial" w:cs="Arial"/>
          <w:spacing w:val="-1"/>
        </w:rPr>
        <w:t>school’s</w:t>
      </w:r>
      <w:r w:rsidR="00455672" w:rsidRPr="00ED3ED2">
        <w:rPr>
          <w:rFonts w:ascii="Arial" w:hAnsi="Arial" w:cs="Arial"/>
          <w:spacing w:val="-12"/>
        </w:rPr>
        <w:t xml:space="preserve"> </w:t>
      </w:r>
      <w:r w:rsidR="00455672" w:rsidRPr="00ED3ED2">
        <w:rPr>
          <w:rFonts w:ascii="Arial" w:hAnsi="Arial" w:cs="Arial"/>
          <w:spacing w:val="-1"/>
        </w:rPr>
        <w:t>philosophy,</w:t>
      </w:r>
      <w:r w:rsidR="00455672" w:rsidRPr="00ED3ED2">
        <w:rPr>
          <w:rFonts w:ascii="Arial" w:hAnsi="Arial" w:cs="Arial"/>
          <w:spacing w:val="-11"/>
        </w:rPr>
        <w:t xml:space="preserve"> </w:t>
      </w:r>
      <w:r w:rsidR="00455672" w:rsidRPr="00ED3ED2">
        <w:rPr>
          <w:rFonts w:ascii="Arial" w:hAnsi="Arial" w:cs="Arial"/>
        </w:rPr>
        <w:t>emphasizing</w:t>
      </w:r>
      <w:r w:rsidR="00455672" w:rsidRPr="00ED3ED2">
        <w:rPr>
          <w:rFonts w:ascii="Arial" w:hAnsi="Arial" w:cs="Arial"/>
          <w:spacing w:val="-14"/>
        </w:rPr>
        <w:t xml:space="preserve"> </w:t>
      </w:r>
      <w:r w:rsidR="00455672" w:rsidRPr="00ED3ED2">
        <w:rPr>
          <w:rFonts w:ascii="Arial" w:hAnsi="Arial" w:cs="Arial"/>
        </w:rPr>
        <w:t>to</w:t>
      </w:r>
      <w:r w:rsidR="00455672" w:rsidRPr="00ED3ED2">
        <w:rPr>
          <w:rFonts w:ascii="Arial" w:hAnsi="Arial" w:cs="Arial"/>
          <w:spacing w:val="-11"/>
        </w:rPr>
        <w:t xml:space="preserve"> </w:t>
      </w:r>
      <w:r w:rsidR="00455672" w:rsidRPr="00ED3ED2">
        <w:rPr>
          <w:rFonts w:ascii="Arial" w:hAnsi="Arial" w:cs="Arial"/>
        </w:rPr>
        <w:t>students</w:t>
      </w:r>
      <w:r w:rsidR="00455672" w:rsidRPr="00ED3ED2">
        <w:rPr>
          <w:rFonts w:ascii="Arial" w:hAnsi="Arial" w:cs="Arial"/>
          <w:spacing w:val="-14"/>
        </w:rPr>
        <w:t xml:space="preserve"> </w:t>
      </w:r>
      <w:r w:rsidR="00455672" w:rsidRPr="00ED3ED2">
        <w:rPr>
          <w:rFonts w:ascii="Arial" w:hAnsi="Arial" w:cs="Arial"/>
        </w:rPr>
        <w:t>the</w:t>
      </w:r>
      <w:r w:rsidR="00455672" w:rsidRPr="00ED3ED2">
        <w:rPr>
          <w:rFonts w:ascii="Arial" w:hAnsi="Arial" w:cs="Arial"/>
          <w:spacing w:val="-11"/>
        </w:rPr>
        <w:t xml:space="preserve"> </w:t>
      </w:r>
      <w:r w:rsidR="00455672" w:rsidRPr="00ED3ED2">
        <w:rPr>
          <w:rFonts w:ascii="Arial" w:hAnsi="Arial" w:cs="Arial"/>
        </w:rPr>
        <w:t>inter-relatedness</w:t>
      </w:r>
      <w:r w:rsidR="00455672" w:rsidRPr="00ED3ED2">
        <w:rPr>
          <w:rFonts w:ascii="Arial" w:hAnsi="Arial" w:cs="Arial"/>
          <w:spacing w:val="-12"/>
        </w:rPr>
        <w:t xml:space="preserve"> </w:t>
      </w:r>
      <w:r w:rsidR="00455672" w:rsidRPr="00ED3ED2">
        <w:rPr>
          <w:rFonts w:ascii="Arial" w:hAnsi="Arial" w:cs="Arial"/>
        </w:rPr>
        <w:t>of</w:t>
      </w:r>
      <w:r w:rsidR="00455672" w:rsidRPr="00ED3ED2">
        <w:rPr>
          <w:rFonts w:ascii="Arial" w:hAnsi="Arial" w:cs="Arial"/>
          <w:spacing w:val="-10"/>
        </w:rPr>
        <w:t xml:space="preserve"> </w:t>
      </w:r>
      <w:r w:rsidR="00455672" w:rsidRPr="00ED3ED2">
        <w:rPr>
          <w:rFonts w:ascii="Arial" w:hAnsi="Arial" w:cs="Arial"/>
        </w:rPr>
        <w:t>all</w:t>
      </w:r>
      <w:r w:rsidR="00455672" w:rsidRPr="00ED3ED2">
        <w:rPr>
          <w:rFonts w:ascii="Arial" w:hAnsi="Arial" w:cs="Arial"/>
          <w:spacing w:val="-14"/>
        </w:rPr>
        <w:t xml:space="preserve"> </w:t>
      </w:r>
      <w:r w:rsidR="00455672" w:rsidRPr="00ED3ED2">
        <w:rPr>
          <w:rFonts w:ascii="Arial" w:hAnsi="Arial" w:cs="Arial"/>
        </w:rPr>
        <w:t>eight</w:t>
      </w:r>
      <w:r w:rsidR="00455672" w:rsidRPr="00ED3ED2">
        <w:rPr>
          <w:rFonts w:ascii="Arial" w:hAnsi="Arial" w:cs="Arial"/>
          <w:spacing w:val="-10"/>
        </w:rPr>
        <w:t xml:space="preserve"> </w:t>
      </w:r>
      <w:r w:rsidR="00455672" w:rsidRPr="00ED3ED2">
        <w:rPr>
          <w:rFonts w:ascii="Arial" w:hAnsi="Arial" w:cs="Arial"/>
        </w:rPr>
        <w:t>MYP</w:t>
      </w:r>
      <w:r w:rsidR="00455672" w:rsidRPr="00ED3ED2">
        <w:rPr>
          <w:rFonts w:ascii="Arial" w:hAnsi="Arial" w:cs="Arial"/>
          <w:spacing w:val="-11"/>
        </w:rPr>
        <w:t xml:space="preserve"> </w:t>
      </w:r>
      <w:r w:rsidR="00455672" w:rsidRPr="00ED3ED2">
        <w:rPr>
          <w:rFonts w:ascii="Arial" w:hAnsi="Arial" w:cs="Arial"/>
        </w:rPr>
        <w:t>subject</w:t>
      </w:r>
      <w:r w:rsidR="00455672" w:rsidRPr="00ED3ED2">
        <w:rPr>
          <w:rFonts w:ascii="Arial" w:hAnsi="Arial" w:cs="Arial"/>
          <w:spacing w:val="-10"/>
        </w:rPr>
        <w:t xml:space="preserve"> </w:t>
      </w:r>
      <w:r w:rsidR="00455672" w:rsidRPr="00ED3ED2">
        <w:rPr>
          <w:rFonts w:ascii="Arial" w:hAnsi="Arial" w:cs="Arial"/>
        </w:rPr>
        <w:t>areas.</w:t>
      </w:r>
      <w:r w:rsidR="00455672" w:rsidRPr="00ED3ED2">
        <w:rPr>
          <w:rFonts w:ascii="Arial" w:hAnsi="Arial" w:cs="Arial"/>
          <w:spacing w:val="-52"/>
        </w:rPr>
        <w:t xml:space="preserve"> </w:t>
      </w:r>
      <w:r w:rsidR="00455672" w:rsidRPr="00ED3ED2">
        <w:rPr>
          <w:rFonts w:ascii="Arial" w:hAnsi="Arial" w:cs="Arial"/>
        </w:rPr>
        <w:t>In addition, students in language class develop an awareness and appreciation for their own</w:t>
      </w:r>
      <w:r w:rsidR="00455672" w:rsidRPr="00ED3ED2">
        <w:rPr>
          <w:rFonts w:ascii="Arial" w:hAnsi="Arial" w:cs="Arial"/>
          <w:spacing w:val="1"/>
        </w:rPr>
        <w:t xml:space="preserve"> </w:t>
      </w:r>
      <w:r w:rsidR="00455672" w:rsidRPr="00ED3ED2">
        <w:rPr>
          <w:rFonts w:ascii="Arial" w:hAnsi="Arial" w:cs="Arial"/>
          <w:spacing w:val="-1"/>
        </w:rPr>
        <w:t>culture</w:t>
      </w:r>
      <w:r w:rsidR="00455672" w:rsidRPr="00ED3ED2">
        <w:rPr>
          <w:rFonts w:ascii="Arial" w:hAnsi="Arial" w:cs="Arial"/>
          <w:spacing w:val="-11"/>
        </w:rPr>
        <w:t xml:space="preserve"> </w:t>
      </w:r>
      <w:r w:rsidR="00455672" w:rsidRPr="00ED3ED2">
        <w:rPr>
          <w:rFonts w:ascii="Arial" w:hAnsi="Arial" w:cs="Arial"/>
          <w:spacing w:val="-1"/>
        </w:rPr>
        <w:t>and</w:t>
      </w:r>
      <w:r w:rsidR="00455672" w:rsidRPr="00ED3ED2">
        <w:rPr>
          <w:rFonts w:ascii="Arial" w:hAnsi="Arial" w:cs="Arial"/>
          <w:spacing w:val="-13"/>
        </w:rPr>
        <w:t xml:space="preserve"> </w:t>
      </w:r>
      <w:r w:rsidR="00455672" w:rsidRPr="00ED3ED2">
        <w:rPr>
          <w:rFonts w:ascii="Arial" w:hAnsi="Arial" w:cs="Arial"/>
          <w:spacing w:val="-1"/>
        </w:rPr>
        <w:t>the</w:t>
      </w:r>
      <w:r w:rsidR="00455672" w:rsidRPr="00ED3ED2">
        <w:rPr>
          <w:rFonts w:ascii="Arial" w:hAnsi="Arial" w:cs="Arial"/>
          <w:spacing w:val="-14"/>
        </w:rPr>
        <w:t xml:space="preserve"> </w:t>
      </w:r>
      <w:r w:rsidR="00455672" w:rsidRPr="00ED3ED2">
        <w:rPr>
          <w:rFonts w:ascii="Arial" w:hAnsi="Arial" w:cs="Arial"/>
          <w:spacing w:val="-1"/>
        </w:rPr>
        <w:t>culture</w:t>
      </w:r>
      <w:r w:rsidR="00455672" w:rsidRPr="00ED3ED2">
        <w:rPr>
          <w:rFonts w:ascii="Arial" w:hAnsi="Arial" w:cs="Arial"/>
          <w:spacing w:val="-12"/>
        </w:rPr>
        <w:t xml:space="preserve"> </w:t>
      </w:r>
      <w:r w:rsidR="00455672" w:rsidRPr="00ED3ED2">
        <w:rPr>
          <w:rFonts w:ascii="Arial" w:hAnsi="Arial" w:cs="Arial"/>
          <w:spacing w:val="-1"/>
        </w:rPr>
        <w:t>of</w:t>
      </w:r>
      <w:r w:rsidR="00455672" w:rsidRPr="00ED3ED2">
        <w:rPr>
          <w:rFonts w:ascii="Arial" w:hAnsi="Arial" w:cs="Arial"/>
          <w:spacing w:val="-13"/>
        </w:rPr>
        <w:t xml:space="preserve"> </w:t>
      </w:r>
      <w:r w:rsidR="00455672" w:rsidRPr="00ED3ED2">
        <w:rPr>
          <w:rFonts w:ascii="Arial" w:hAnsi="Arial" w:cs="Arial"/>
          <w:spacing w:val="-1"/>
        </w:rPr>
        <w:t>others.</w:t>
      </w:r>
      <w:r w:rsidR="00455672" w:rsidRPr="00ED3ED2">
        <w:rPr>
          <w:rFonts w:ascii="Arial" w:hAnsi="Arial" w:cs="Arial"/>
          <w:spacing w:val="-15"/>
        </w:rPr>
        <w:t xml:space="preserve"> </w:t>
      </w:r>
      <w:r w:rsidR="00455672" w:rsidRPr="00ED3ED2">
        <w:rPr>
          <w:rFonts w:ascii="Arial" w:hAnsi="Arial" w:cs="Arial"/>
        </w:rPr>
        <w:t>Teachers</w:t>
      </w:r>
      <w:r w:rsidR="00455672" w:rsidRPr="00ED3ED2">
        <w:rPr>
          <w:rFonts w:ascii="Arial" w:hAnsi="Arial" w:cs="Arial"/>
          <w:spacing w:val="-14"/>
        </w:rPr>
        <w:t xml:space="preserve"> </w:t>
      </w:r>
      <w:r w:rsidR="00455672" w:rsidRPr="00ED3ED2">
        <w:rPr>
          <w:rFonts w:ascii="Arial" w:hAnsi="Arial" w:cs="Arial"/>
        </w:rPr>
        <w:t>use</w:t>
      </w:r>
      <w:r w:rsidR="00455672" w:rsidRPr="00ED3ED2">
        <w:rPr>
          <w:rFonts w:ascii="Arial" w:hAnsi="Arial" w:cs="Arial"/>
          <w:spacing w:val="-12"/>
        </w:rPr>
        <w:t xml:space="preserve"> </w:t>
      </w:r>
      <w:r w:rsidR="00455672" w:rsidRPr="00ED3ED2">
        <w:rPr>
          <w:rFonts w:ascii="Arial" w:hAnsi="Arial" w:cs="Arial"/>
        </w:rPr>
        <w:t>differentiated</w:t>
      </w:r>
      <w:r w:rsidR="00455672" w:rsidRPr="00ED3ED2">
        <w:rPr>
          <w:rFonts w:ascii="Arial" w:hAnsi="Arial" w:cs="Arial"/>
          <w:spacing w:val="-13"/>
        </w:rPr>
        <w:t xml:space="preserve"> </w:t>
      </w:r>
      <w:r w:rsidR="00455672" w:rsidRPr="00ED3ED2">
        <w:rPr>
          <w:rFonts w:ascii="Arial" w:hAnsi="Arial" w:cs="Arial"/>
        </w:rPr>
        <w:t>instruction</w:t>
      </w:r>
      <w:r w:rsidR="00455672" w:rsidRPr="00ED3ED2">
        <w:rPr>
          <w:rFonts w:ascii="Arial" w:hAnsi="Arial" w:cs="Arial"/>
          <w:spacing w:val="-13"/>
        </w:rPr>
        <w:t xml:space="preserve"> </w:t>
      </w:r>
      <w:r w:rsidR="00455672" w:rsidRPr="00ED3ED2">
        <w:rPr>
          <w:rFonts w:ascii="Arial" w:hAnsi="Arial" w:cs="Arial"/>
        </w:rPr>
        <w:t>and</w:t>
      </w:r>
      <w:r w:rsidR="00455672" w:rsidRPr="00ED3ED2">
        <w:rPr>
          <w:rFonts w:ascii="Arial" w:hAnsi="Arial" w:cs="Arial"/>
          <w:spacing w:val="-10"/>
        </w:rPr>
        <w:t xml:space="preserve"> </w:t>
      </w:r>
      <w:r w:rsidR="00455672" w:rsidRPr="00ED3ED2">
        <w:rPr>
          <w:rFonts w:ascii="Arial" w:hAnsi="Arial" w:cs="Arial"/>
        </w:rPr>
        <w:t>a</w:t>
      </w:r>
      <w:r w:rsidR="00455672" w:rsidRPr="00ED3ED2">
        <w:rPr>
          <w:rFonts w:ascii="Arial" w:hAnsi="Arial" w:cs="Arial"/>
          <w:spacing w:val="-13"/>
        </w:rPr>
        <w:t xml:space="preserve"> </w:t>
      </w:r>
      <w:r w:rsidR="00455672" w:rsidRPr="00ED3ED2">
        <w:rPr>
          <w:rFonts w:ascii="Arial" w:hAnsi="Arial" w:cs="Arial"/>
        </w:rPr>
        <w:t>variety</w:t>
      </w:r>
      <w:r w:rsidR="00455672" w:rsidRPr="00ED3ED2">
        <w:rPr>
          <w:rFonts w:ascii="Arial" w:hAnsi="Arial" w:cs="Arial"/>
          <w:spacing w:val="-15"/>
        </w:rPr>
        <w:t xml:space="preserve"> </w:t>
      </w:r>
      <w:r w:rsidR="00455672" w:rsidRPr="00ED3ED2">
        <w:rPr>
          <w:rFonts w:ascii="Arial" w:hAnsi="Arial" w:cs="Arial"/>
        </w:rPr>
        <w:t>of</w:t>
      </w:r>
      <w:r w:rsidR="00455672" w:rsidRPr="00ED3ED2">
        <w:rPr>
          <w:rFonts w:ascii="Arial" w:hAnsi="Arial" w:cs="Arial"/>
          <w:spacing w:val="-13"/>
        </w:rPr>
        <w:t xml:space="preserve"> </w:t>
      </w:r>
      <w:r w:rsidR="00455672" w:rsidRPr="00ED3ED2">
        <w:rPr>
          <w:rFonts w:ascii="Arial" w:hAnsi="Arial" w:cs="Arial"/>
        </w:rPr>
        <w:t>teaching</w:t>
      </w:r>
      <w:r w:rsidR="00455672" w:rsidRPr="00ED3ED2">
        <w:rPr>
          <w:rFonts w:ascii="Arial" w:hAnsi="Arial" w:cs="Arial"/>
          <w:spacing w:val="-52"/>
        </w:rPr>
        <w:t xml:space="preserve"> </w:t>
      </w:r>
      <w:r w:rsidR="00807BF9">
        <w:rPr>
          <w:rFonts w:ascii="Arial" w:hAnsi="Arial" w:cs="Arial"/>
          <w:spacing w:val="-52"/>
        </w:rPr>
        <w:t xml:space="preserve"> </w:t>
      </w:r>
      <w:r w:rsidR="00455672" w:rsidRPr="00ED3ED2">
        <w:rPr>
          <w:rFonts w:ascii="Arial" w:hAnsi="Arial" w:cs="Arial"/>
        </w:rPr>
        <w:t>strategies</w:t>
      </w:r>
      <w:r w:rsidR="00455672" w:rsidRPr="00ED3ED2">
        <w:rPr>
          <w:rFonts w:ascii="Arial" w:hAnsi="Arial" w:cs="Arial"/>
          <w:spacing w:val="-1"/>
        </w:rPr>
        <w:t xml:space="preserve"> </w:t>
      </w:r>
      <w:r w:rsidR="00455672" w:rsidRPr="00ED3ED2">
        <w:rPr>
          <w:rFonts w:ascii="Arial" w:hAnsi="Arial" w:cs="Arial"/>
        </w:rPr>
        <w:t>in</w:t>
      </w:r>
      <w:r w:rsidR="00455672" w:rsidRPr="00ED3ED2">
        <w:rPr>
          <w:rFonts w:ascii="Arial" w:hAnsi="Arial" w:cs="Arial"/>
          <w:spacing w:val="-1"/>
        </w:rPr>
        <w:t xml:space="preserve"> </w:t>
      </w:r>
      <w:r w:rsidR="00455672" w:rsidRPr="00ED3ED2">
        <w:rPr>
          <w:rFonts w:ascii="Arial" w:hAnsi="Arial" w:cs="Arial"/>
        </w:rPr>
        <w:t>the</w:t>
      </w:r>
      <w:r w:rsidR="00455672" w:rsidRPr="00ED3ED2">
        <w:rPr>
          <w:rFonts w:ascii="Arial" w:hAnsi="Arial" w:cs="Arial"/>
          <w:spacing w:val="1"/>
        </w:rPr>
        <w:t xml:space="preserve"> </w:t>
      </w:r>
      <w:r w:rsidR="00455672" w:rsidRPr="00ED3ED2">
        <w:rPr>
          <w:rFonts w:ascii="Arial" w:hAnsi="Arial" w:cs="Arial"/>
        </w:rPr>
        <w:t>classroom</w:t>
      </w:r>
      <w:r w:rsidR="00455672" w:rsidRPr="00ED3ED2">
        <w:rPr>
          <w:rFonts w:ascii="Arial" w:hAnsi="Arial" w:cs="Arial"/>
          <w:spacing w:val="1"/>
        </w:rPr>
        <w:t xml:space="preserve"> </w:t>
      </w:r>
      <w:r w:rsidR="00455672" w:rsidRPr="00ED3ED2">
        <w:rPr>
          <w:rFonts w:ascii="Arial" w:hAnsi="Arial" w:cs="Arial"/>
        </w:rPr>
        <w:t>to</w:t>
      </w:r>
      <w:r w:rsidR="00455672" w:rsidRPr="00ED3ED2">
        <w:rPr>
          <w:rFonts w:ascii="Arial" w:hAnsi="Arial" w:cs="Arial"/>
          <w:spacing w:val="-1"/>
        </w:rPr>
        <w:t xml:space="preserve"> </w:t>
      </w:r>
      <w:r w:rsidR="00455672" w:rsidRPr="00ED3ED2">
        <w:rPr>
          <w:rFonts w:ascii="Arial" w:hAnsi="Arial" w:cs="Arial"/>
        </w:rPr>
        <w:t>maximize</w:t>
      </w:r>
      <w:r w:rsidR="00455672" w:rsidRPr="00ED3ED2">
        <w:rPr>
          <w:rFonts w:ascii="Arial" w:hAnsi="Arial" w:cs="Arial"/>
          <w:spacing w:val="-2"/>
        </w:rPr>
        <w:t xml:space="preserve"> </w:t>
      </w:r>
      <w:r w:rsidR="00455672" w:rsidRPr="00ED3ED2">
        <w:rPr>
          <w:rFonts w:ascii="Arial" w:hAnsi="Arial" w:cs="Arial"/>
        </w:rPr>
        <w:t>student</w:t>
      </w:r>
      <w:r w:rsidR="00455672" w:rsidRPr="00ED3ED2">
        <w:rPr>
          <w:rFonts w:ascii="Arial" w:hAnsi="Arial" w:cs="Arial"/>
          <w:spacing w:val="-1"/>
        </w:rPr>
        <w:t xml:space="preserve"> </w:t>
      </w:r>
      <w:r w:rsidR="00455672" w:rsidRPr="00ED3ED2">
        <w:rPr>
          <w:rFonts w:ascii="Arial" w:hAnsi="Arial" w:cs="Arial"/>
        </w:rPr>
        <w:t>learning.</w:t>
      </w:r>
    </w:p>
    <w:p w14:paraId="5ACE5E65" w14:textId="77777777" w:rsidR="002D7324" w:rsidRPr="00ED3ED2" w:rsidRDefault="002D7324" w:rsidP="00C60098">
      <w:pPr>
        <w:pStyle w:val="BodyText"/>
        <w:ind w:left="720" w:right="900"/>
        <w:rPr>
          <w:rFonts w:ascii="Arial" w:hAnsi="Arial" w:cs="Arial"/>
        </w:rPr>
      </w:pPr>
    </w:p>
    <w:p w14:paraId="45F31CAB" w14:textId="6045AD5E" w:rsidR="009A1E43" w:rsidRPr="00ED3ED2" w:rsidRDefault="009A1E43" w:rsidP="00ED3ED2">
      <w:pPr>
        <w:pStyle w:val="BodyText"/>
        <w:ind w:right="900" w:firstLine="720"/>
        <w:rPr>
          <w:rFonts w:ascii="Arial" w:hAnsi="Arial" w:cs="Arial"/>
        </w:rPr>
      </w:pPr>
      <w:r w:rsidRPr="00ED3ED2">
        <w:rPr>
          <w:rFonts w:ascii="Arial" w:hAnsi="Arial" w:cs="Arial"/>
          <w:i/>
          <w:iCs/>
          <w:color w:val="0A5394"/>
        </w:rPr>
        <w:t>Special Populations</w:t>
      </w:r>
    </w:p>
    <w:p w14:paraId="6560CA3B" w14:textId="77777777" w:rsidR="002D7324" w:rsidRPr="00ED3ED2" w:rsidRDefault="00455672" w:rsidP="00C60098">
      <w:pPr>
        <w:pStyle w:val="Heading3"/>
        <w:ind w:left="720" w:right="90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bookmarkStart w:id="9" w:name="Intensive_Reading"/>
      <w:bookmarkEnd w:id="9"/>
      <w:r w:rsidRPr="00ED3ED2">
        <w:rPr>
          <w:rFonts w:ascii="Arial" w:hAnsi="Arial" w:cs="Arial"/>
          <w:b w:val="0"/>
          <w:bCs w:val="0"/>
          <w:i/>
          <w:iCs/>
          <w:color w:val="4F81BC"/>
          <w:sz w:val="24"/>
          <w:szCs w:val="24"/>
        </w:rPr>
        <w:t>Intensive</w:t>
      </w:r>
      <w:r w:rsidRPr="00ED3ED2">
        <w:rPr>
          <w:rFonts w:ascii="Arial" w:hAnsi="Arial" w:cs="Arial"/>
          <w:b w:val="0"/>
          <w:bCs w:val="0"/>
          <w:i/>
          <w:iCs/>
          <w:color w:val="4F81BC"/>
          <w:spacing w:val="-10"/>
          <w:sz w:val="24"/>
          <w:szCs w:val="24"/>
        </w:rPr>
        <w:t xml:space="preserve"> </w:t>
      </w:r>
      <w:r w:rsidRPr="00ED3ED2">
        <w:rPr>
          <w:rFonts w:ascii="Arial" w:hAnsi="Arial" w:cs="Arial"/>
          <w:b w:val="0"/>
          <w:bCs w:val="0"/>
          <w:i/>
          <w:iCs/>
          <w:color w:val="4F81BC"/>
          <w:sz w:val="24"/>
          <w:szCs w:val="24"/>
        </w:rPr>
        <w:t>Reading</w:t>
      </w:r>
    </w:p>
    <w:p w14:paraId="5EDB4BB5" w14:textId="34242A50" w:rsidR="002D7324" w:rsidRPr="00ED3ED2" w:rsidRDefault="00455672" w:rsidP="00707875">
      <w:pPr>
        <w:spacing w:before="45"/>
        <w:ind w:left="720" w:right="900"/>
        <w:jc w:val="both"/>
        <w:rPr>
          <w:rFonts w:ascii="Arial" w:hAnsi="Arial" w:cs="Arial"/>
          <w:sz w:val="24"/>
          <w:szCs w:val="24"/>
        </w:rPr>
      </w:pPr>
      <w:r w:rsidRPr="00ED3ED2">
        <w:rPr>
          <w:rFonts w:ascii="Arial" w:hAnsi="Arial" w:cs="Arial"/>
          <w:sz w:val="24"/>
          <w:szCs w:val="24"/>
        </w:rPr>
        <w:t>Students who have scored at level 1 or a lower level 2 on the reading portion of the FSA Language Arts</w:t>
      </w:r>
      <w:r w:rsidRPr="00ED3ED2">
        <w:rPr>
          <w:rFonts w:ascii="Arial" w:hAnsi="Arial" w:cs="Arial"/>
          <w:spacing w:val="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Florida Standards (LAFS) are assigned an Intensive Reading class, which is in addition to their language</w:t>
      </w:r>
      <w:r w:rsidRPr="00ED3ED2">
        <w:rPr>
          <w:rFonts w:ascii="Arial" w:hAnsi="Arial" w:cs="Arial"/>
          <w:spacing w:val="1"/>
          <w:sz w:val="24"/>
          <w:szCs w:val="24"/>
        </w:rPr>
        <w:t xml:space="preserve"> </w:t>
      </w:r>
      <w:r w:rsidRPr="00ED3ED2">
        <w:rPr>
          <w:rFonts w:ascii="Arial" w:hAnsi="Arial" w:cs="Arial"/>
          <w:spacing w:val="-1"/>
          <w:sz w:val="24"/>
          <w:szCs w:val="24"/>
        </w:rPr>
        <w:t>and</w:t>
      </w:r>
      <w:r w:rsidRPr="00ED3ED2">
        <w:rPr>
          <w:rFonts w:ascii="Arial" w:hAnsi="Arial" w:cs="Arial"/>
          <w:spacing w:val="-13"/>
          <w:sz w:val="24"/>
          <w:szCs w:val="24"/>
        </w:rPr>
        <w:t xml:space="preserve"> </w:t>
      </w:r>
      <w:r w:rsidRPr="00ED3ED2">
        <w:rPr>
          <w:rFonts w:ascii="Arial" w:hAnsi="Arial" w:cs="Arial"/>
          <w:spacing w:val="-1"/>
          <w:sz w:val="24"/>
          <w:szCs w:val="24"/>
        </w:rPr>
        <w:t>literature</w:t>
      </w:r>
      <w:r w:rsidRPr="00ED3ED2">
        <w:rPr>
          <w:rFonts w:ascii="Arial" w:hAnsi="Arial" w:cs="Arial"/>
          <w:spacing w:val="-11"/>
          <w:sz w:val="24"/>
          <w:szCs w:val="24"/>
        </w:rPr>
        <w:t xml:space="preserve"> </w:t>
      </w:r>
      <w:r w:rsidRPr="00ED3ED2">
        <w:rPr>
          <w:rFonts w:ascii="Arial" w:hAnsi="Arial" w:cs="Arial"/>
          <w:spacing w:val="-1"/>
          <w:sz w:val="24"/>
          <w:szCs w:val="24"/>
        </w:rPr>
        <w:t>class.</w:t>
      </w:r>
      <w:r w:rsidRPr="00ED3ED2">
        <w:rPr>
          <w:rFonts w:ascii="Arial" w:hAnsi="Arial" w:cs="Arial"/>
          <w:spacing w:val="-15"/>
          <w:sz w:val="24"/>
          <w:szCs w:val="24"/>
        </w:rPr>
        <w:t xml:space="preserve"> </w:t>
      </w:r>
      <w:r w:rsidRPr="00ED3ED2">
        <w:rPr>
          <w:rFonts w:ascii="Arial" w:hAnsi="Arial" w:cs="Arial"/>
          <w:spacing w:val="-1"/>
          <w:sz w:val="24"/>
          <w:szCs w:val="24"/>
        </w:rPr>
        <w:t>The</w:t>
      </w:r>
      <w:r w:rsidRPr="00ED3ED2">
        <w:rPr>
          <w:rFonts w:ascii="Arial" w:hAnsi="Arial" w:cs="Arial"/>
          <w:spacing w:val="-11"/>
          <w:sz w:val="24"/>
          <w:szCs w:val="24"/>
        </w:rPr>
        <w:t xml:space="preserve"> </w:t>
      </w:r>
      <w:r w:rsidRPr="00ED3ED2">
        <w:rPr>
          <w:rFonts w:ascii="Arial" w:hAnsi="Arial" w:cs="Arial"/>
          <w:spacing w:val="-1"/>
          <w:sz w:val="24"/>
          <w:szCs w:val="24"/>
        </w:rPr>
        <w:t>intensive</w:t>
      </w:r>
      <w:r w:rsidRPr="00ED3ED2">
        <w:rPr>
          <w:rFonts w:ascii="Arial" w:hAnsi="Arial" w:cs="Arial"/>
          <w:spacing w:val="-1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reading</w:t>
      </w:r>
      <w:r w:rsidRPr="00ED3ED2">
        <w:rPr>
          <w:rFonts w:ascii="Arial" w:hAnsi="Arial" w:cs="Arial"/>
          <w:spacing w:val="-1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class</w:t>
      </w:r>
      <w:r w:rsidRPr="00ED3ED2">
        <w:rPr>
          <w:rFonts w:ascii="Arial" w:hAnsi="Arial" w:cs="Arial"/>
          <w:spacing w:val="-1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is</w:t>
      </w:r>
      <w:r w:rsidRPr="00ED3ED2">
        <w:rPr>
          <w:rFonts w:ascii="Arial" w:hAnsi="Arial" w:cs="Arial"/>
          <w:spacing w:val="-1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lastRenderedPageBreak/>
        <w:t>designed</w:t>
      </w:r>
      <w:r w:rsidRPr="00ED3ED2">
        <w:rPr>
          <w:rFonts w:ascii="Arial" w:hAnsi="Arial" w:cs="Arial"/>
          <w:spacing w:val="-1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to</w:t>
      </w:r>
      <w:r w:rsidRPr="00ED3ED2">
        <w:rPr>
          <w:rFonts w:ascii="Arial" w:hAnsi="Arial" w:cs="Arial"/>
          <w:spacing w:val="-1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increase</w:t>
      </w:r>
      <w:r w:rsidRPr="00ED3ED2">
        <w:rPr>
          <w:rFonts w:ascii="Arial" w:hAnsi="Arial" w:cs="Arial"/>
          <w:spacing w:val="-1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the</w:t>
      </w:r>
      <w:r w:rsidRPr="00ED3ED2">
        <w:rPr>
          <w:rFonts w:ascii="Arial" w:hAnsi="Arial" w:cs="Arial"/>
          <w:spacing w:val="-1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student’s</w:t>
      </w:r>
      <w:r w:rsidRPr="00ED3ED2">
        <w:rPr>
          <w:rFonts w:ascii="Arial" w:hAnsi="Arial" w:cs="Arial"/>
          <w:spacing w:val="-1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specific</w:t>
      </w:r>
      <w:r w:rsidRPr="00ED3ED2">
        <w:rPr>
          <w:rFonts w:ascii="Arial" w:hAnsi="Arial" w:cs="Arial"/>
          <w:spacing w:val="-1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reading</w:t>
      </w:r>
      <w:r w:rsidRPr="00ED3ED2">
        <w:rPr>
          <w:rFonts w:ascii="Arial" w:hAnsi="Arial" w:cs="Arial"/>
          <w:spacing w:val="-1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needs</w:t>
      </w:r>
      <w:r w:rsidR="00ED3ED2">
        <w:rPr>
          <w:rFonts w:ascii="Arial" w:hAnsi="Arial" w:cs="Arial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–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decoding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skills,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fluency</w:t>
      </w:r>
      <w:r w:rsidRPr="00ED3ED2">
        <w:rPr>
          <w:rFonts w:ascii="Arial" w:hAnsi="Arial" w:cs="Arial"/>
          <w:spacing w:val="-2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and/or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comprehension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of</w:t>
      </w:r>
      <w:r w:rsidRPr="00ED3ED2">
        <w:rPr>
          <w:rFonts w:ascii="Arial" w:hAnsi="Arial" w:cs="Arial"/>
          <w:spacing w:val="-7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text</w:t>
      </w:r>
      <w:r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–</w:t>
      </w:r>
      <w:r w:rsidRPr="00ED3ED2">
        <w:rPr>
          <w:rFonts w:ascii="Arial" w:hAnsi="Arial" w:cs="Arial"/>
          <w:spacing w:val="-5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in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order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to</w:t>
      </w:r>
      <w:r w:rsidRPr="00ED3ED2">
        <w:rPr>
          <w:rFonts w:ascii="Arial" w:hAnsi="Arial" w:cs="Arial"/>
          <w:spacing w:val="-5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achieve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higher</w:t>
      </w:r>
      <w:r w:rsidRPr="00ED3ED2">
        <w:rPr>
          <w:rFonts w:ascii="Arial" w:hAnsi="Arial" w:cs="Arial"/>
          <w:spacing w:val="-3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levels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of</w:t>
      </w:r>
      <w:r w:rsidRPr="00ED3ED2">
        <w:rPr>
          <w:rFonts w:ascii="Arial" w:hAnsi="Arial" w:cs="Arial"/>
          <w:spacing w:val="-6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success.</w:t>
      </w:r>
      <w:r w:rsidRPr="00ED3ED2">
        <w:rPr>
          <w:rFonts w:ascii="Arial" w:hAnsi="Arial" w:cs="Arial"/>
          <w:spacing w:val="-4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The</w:t>
      </w:r>
      <w:r w:rsidRPr="00ED3ED2">
        <w:rPr>
          <w:rFonts w:ascii="Arial" w:hAnsi="Arial" w:cs="Arial"/>
          <w:spacing w:val="-48"/>
          <w:sz w:val="24"/>
          <w:szCs w:val="24"/>
        </w:rPr>
        <w:t xml:space="preserve"> </w:t>
      </w:r>
      <w:r w:rsidR="00807BF9">
        <w:rPr>
          <w:rFonts w:ascii="Arial" w:hAnsi="Arial" w:cs="Arial"/>
          <w:spacing w:val="-48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course uses curriculum designed by ACHIEVE 3000 which employs online non-fiction resources to teach</w:t>
      </w:r>
      <w:r w:rsidRPr="00ED3ED2">
        <w:rPr>
          <w:rFonts w:ascii="Arial" w:hAnsi="Arial" w:cs="Arial"/>
          <w:spacing w:val="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and reinforce a variety of critical reading skills.</w:t>
      </w:r>
      <w:r w:rsidRPr="00ED3ED2">
        <w:rPr>
          <w:rFonts w:ascii="Arial" w:hAnsi="Arial" w:cs="Arial"/>
          <w:spacing w:val="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The ACHIEVE 3000 program calculates and adjusts the</w:t>
      </w:r>
      <w:r w:rsidRPr="00ED3ED2">
        <w:rPr>
          <w:rFonts w:ascii="Arial" w:hAnsi="Arial" w:cs="Arial"/>
          <w:spacing w:val="1"/>
          <w:sz w:val="24"/>
          <w:szCs w:val="24"/>
        </w:rPr>
        <w:t xml:space="preserve"> </w:t>
      </w:r>
      <w:r w:rsidRPr="00ED3ED2">
        <w:rPr>
          <w:rFonts w:ascii="Arial" w:hAnsi="Arial" w:cs="Arial"/>
          <w:sz w:val="24"/>
          <w:szCs w:val="24"/>
        </w:rPr>
        <w:t>students individual Lexile levels. Each student works on articles, in the program, at their individual levels.</w:t>
      </w:r>
    </w:p>
    <w:p w14:paraId="6FF74B45" w14:textId="77777777" w:rsidR="00ED3ED2" w:rsidRPr="00ED3ED2" w:rsidRDefault="00ED3ED2" w:rsidP="006E330A">
      <w:pPr>
        <w:spacing w:line="276" w:lineRule="auto"/>
        <w:ind w:left="720" w:right="900"/>
        <w:jc w:val="both"/>
        <w:rPr>
          <w:rFonts w:ascii="Arial" w:hAnsi="Arial" w:cs="Arial"/>
          <w:sz w:val="24"/>
          <w:szCs w:val="24"/>
        </w:rPr>
      </w:pPr>
    </w:p>
    <w:p w14:paraId="1DF45AEA" w14:textId="77777777" w:rsidR="002D7324" w:rsidRPr="00ED3ED2" w:rsidRDefault="00455672" w:rsidP="00C60098">
      <w:pPr>
        <w:pStyle w:val="Heading2"/>
        <w:ind w:left="720" w:right="90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bookmarkStart w:id="10" w:name="ASSESSMENT"/>
      <w:bookmarkEnd w:id="10"/>
      <w:r w:rsidRPr="00ED3ED2">
        <w:rPr>
          <w:rFonts w:ascii="Arial" w:hAnsi="Arial" w:cs="Arial"/>
          <w:b w:val="0"/>
          <w:bCs w:val="0"/>
          <w:i/>
          <w:iCs/>
          <w:color w:val="365F91"/>
          <w:sz w:val="24"/>
          <w:szCs w:val="24"/>
        </w:rPr>
        <w:t>ASSESSMENT</w:t>
      </w:r>
    </w:p>
    <w:p w14:paraId="425075A9" w14:textId="4BCCD5A9" w:rsidR="002D7324" w:rsidRPr="00ED3ED2" w:rsidRDefault="00455672" w:rsidP="00707875">
      <w:pPr>
        <w:pStyle w:val="BodyText"/>
        <w:spacing w:before="47"/>
        <w:ind w:left="720" w:right="900"/>
        <w:jc w:val="both"/>
        <w:rPr>
          <w:rFonts w:ascii="Arial" w:hAnsi="Arial" w:cs="Arial"/>
          <w:i/>
        </w:rPr>
      </w:pPr>
      <w:r w:rsidRPr="00ED3ED2">
        <w:rPr>
          <w:rFonts w:ascii="Arial" w:hAnsi="Arial" w:cs="Arial"/>
        </w:rPr>
        <w:t>Students are continually assessed using formative and summative assessments evaluated with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MYP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rubrics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as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well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as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rubrics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created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by</w:t>
      </w:r>
      <w:r w:rsidRPr="00ED3ED2">
        <w:rPr>
          <w:rFonts w:ascii="Arial" w:hAnsi="Arial" w:cs="Arial"/>
          <w:spacing w:val="-12"/>
        </w:rPr>
        <w:t xml:space="preserve"> </w:t>
      </w:r>
      <w:r w:rsidRPr="00ED3ED2">
        <w:rPr>
          <w:rFonts w:ascii="Arial" w:hAnsi="Arial" w:cs="Arial"/>
        </w:rPr>
        <w:t>teachers.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Instructors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offer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a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variety</w:t>
      </w:r>
      <w:r w:rsidRPr="00ED3ED2">
        <w:rPr>
          <w:rFonts w:ascii="Arial" w:hAnsi="Arial" w:cs="Arial"/>
          <w:spacing w:val="-9"/>
        </w:rPr>
        <w:t xml:space="preserve"> </w:t>
      </w:r>
      <w:r w:rsidRPr="00ED3ED2">
        <w:rPr>
          <w:rFonts w:ascii="Arial" w:hAnsi="Arial" w:cs="Arial"/>
        </w:rPr>
        <w:t>of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assessment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types</w:t>
      </w:r>
      <w:r w:rsidRPr="00ED3ED2">
        <w:rPr>
          <w:rFonts w:ascii="Arial" w:hAnsi="Arial" w:cs="Arial"/>
          <w:spacing w:val="-52"/>
        </w:rPr>
        <w:t xml:space="preserve"> </w:t>
      </w:r>
      <w:r w:rsidRPr="00ED3ED2">
        <w:rPr>
          <w:rFonts w:ascii="Arial" w:hAnsi="Arial" w:cs="Arial"/>
        </w:rPr>
        <w:t>including projects, presentations, discussions, tests, essays and other forms of written and oral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communication, in addition to self and peer evaluations. Students are als</w:t>
      </w:r>
      <w:r w:rsidR="00807BF9">
        <w:rPr>
          <w:rFonts w:ascii="Arial" w:hAnsi="Arial" w:cs="Arial"/>
        </w:rPr>
        <w:t xml:space="preserve">o </w:t>
      </w:r>
      <w:r w:rsidRPr="00ED3ED2">
        <w:rPr>
          <w:rFonts w:ascii="Arial" w:hAnsi="Arial" w:cs="Arial"/>
        </w:rPr>
        <w:t>evaluated using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district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state-mandated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assessments.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Parents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students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alike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receive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feedback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on</w:t>
      </w:r>
      <w:r w:rsidRPr="00ED3ED2">
        <w:rPr>
          <w:rFonts w:ascii="Arial" w:hAnsi="Arial" w:cs="Arial"/>
          <w:spacing w:val="-52"/>
        </w:rPr>
        <w:t xml:space="preserve"> </w:t>
      </w:r>
      <w:r w:rsidRPr="00ED3ED2">
        <w:rPr>
          <w:rFonts w:ascii="Arial" w:hAnsi="Arial" w:cs="Arial"/>
        </w:rPr>
        <w:t>student progress in multiple areas including traditional grades; achievement levels related to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  <w:spacing w:val="-1"/>
        </w:rPr>
        <w:t>MYP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  <w:spacing w:val="-1"/>
        </w:rPr>
        <w:t>criteria;</w:t>
      </w:r>
      <w:r w:rsidRPr="00ED3ED2">
        <w:rPr>
          <w:rFonts w:ascii="Arial" w:hAnsi="Arial" w:cs="Arial"/>
          <w:spacing w:val="-16"/>
        </w:rPr>
        <w:t xml:space="preserve"> </w:t>
      </w:r>
      <w:r w:rsidRPr="00ED3ED2">
        <w:rPr>
          <w:rFonts w:ascii="Arial" w:hAnsi="Arial" w:cs="Arial"/>
          <w:spacing w:val="-1"/>
        </w:rPr>
        <w:t>performance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related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to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state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exams;</w:t>
      </w:r>
      <w:r w:rsidRPr="00ED3ED2">
        <w:rPr>
          <w:rFonts w:ascii="Arial" w:hAnsi="Arial" w:cs="Arial"/>
          <w:spacing w:val="-16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performance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related</w:t>
      </w:r>
      <w:r w:rsidRPr="00ED3ED2">
        <w:rPr>
          <w:rFonts w:ascii="Arial" w:hAnsi="Arial" w:cs="Arial"/>
          <w:spacing w:val="-15"/>
        </w:rPr>
        <w:t xml:space="preserve"> </w:t>
      </w:r>
      <w:r w:rsidRPr="00ED3ED2">
        <w:rPr>
          <w:rFonts w:ascii="Arial" w:hAnsi="Arial" w:cs="Arial"/>
        </w:rPr>
        <w:t>to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the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district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</w:rPr>
        <w:t>grading</w:t>
      </w:r>
      <w:r w:rsidRPr="00ED3ED2">
        <w:rPr>
          <w:rFonts w:ascii="Arial" w:hAnsi="Arial" w:cs="Arial"/>
          <w:spacing w:val="-52"/>
        </w:rPr>
        <w:t xml:space="preserve"> </w:t>
      </w:r>
      <w:r w:rsidRPr="00ED3ED2">
        <w:rPr>
          <w:rFonts w:ascii="Arial" w:hAnsi="Arial" w:cs="Arial"/>
        </w:rPr>
        <w:t xml:space="preserve">system. </w:t>
      </w:r>
      <w:r w:rsidRPr="00ED3ED2">
        <w:rPr>
          <w:rFonts w:ascii="Arial" w:hAnsi="Arial" w:cs="Arial"/>
          <w:i/>
        </w:rPr>
        <w:t>For additional information related to assessment, please see the school’s assessment</w:t>
      </w:r>
      <w:r w:rsidRPr="00ED3ED2">
        <w:rPr>
          <w:rFonts w:ascii="Arial" w:hAnsi="Arial" w:cs="Arial"/>
          <w:i/>
          <w:spacing w:val="1"/>
        </w:rPr>
        <w:t xml:space="preserve"> </w:t>
      </w:r>
      <w:r w:rsidRPr="00ED3ED2">
        <w:rPr>
          <w:rFonts w:ascii="Arial" w:hAnsi="Arial" w:cs="Arial"/>
          <w:i/>
        </w:rPr>
        <w:t>policy.</w:t>
      </w:r>
    </w:p>
    <w:p w14:paraId="5481E8AE" w14:textId="77777777" w:rsidR="00C00878" w:rsidRPr="00ED3ED2" w:rsidRDefault="00C00878" w:rsidP="00C60098">
      <w:pPr>
        <w:pStyle w:val="Heading2"/>
        <w:spacing w:before="19"/>
        <w:ind w:left="720" w:right="900"/>
        <w:rPr>
          <w:rFonts w:ascii="Arial" w:hAnsi="Arial" w:cs="Arial"/>
          <w:color w:val="365F91"/>
          <w:sz w:val="24"/>
          <w:szCs w:val="24"/>
        </w:rPr>
      </w:pPr>
      <w:bookmarkStart w:id="11" w:name="INTERCULTURAL_AWARENESS"/>
      <w:bookmarkEnd w:id="11"/>
    </w:p>
    <w:p w14:paraId="63F8936F" w14:textId="7D26CC8B" w:rsidR="002D7324" w:rsidRPr="00ED3ED2" w:rsidRDefault="00455672" w:rsidP="00C60098">
      <w:pPr>
        <w:pStyle w:val="Heading2"/>
        <w:spacing w:before="19"/>
        <w:ind w:left="720" w:right="90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ED3ED2">
        <w:rPr>
          <w:rFonts w:ascii="Arial" w:hAnsi="Arial" w:cs="Arial"/>
          <w:b w:val="0"/>
          <w:bCs w:val="0"/>
          <w:i/>
          <w:iCs/>
          <w:color w:val="365F91"/>
          <w:sz w:val="24"/>
          <w:szCs w:val="24"/>
        </w:rPr>
        <w:t>INTERCULTURAL</w:t>
      </w:r>
      <w:r w:rsidRPr="00ED3ED2">
        <w:rPr>
          <w:rFonts w:ascii="Arial" w:hAnsi="Arial" w:cs="Arial"/>
          <w:b w:val="0"/>
          <w:bCs w:val="0"/>
          <w:i/>
          <w:iCs/>
          <w:color w:val="365F91"/>
          <w:spacing w:val="-8"/>
          <w:sz w:val="24"/>
          <w:szCs w:val="24"/>
        </w:rPr>
        <w:t xml:space="preserve"> </w:t>
      </w:r>
      <w:r w:rsidRPr="00ED3ED2">
        <w:rPr>
          <w:rFonts w:ascii="Arial" w:hAnsi="Arial" w:cs="Arial"/>
          <w:b w:val="0"/>
          <w:bCs w:val="0"/>
          <w:i/>
          <w:iCs/>
          <w:color w:val="365F91"/>
          <w:sz w:val="24"/>
          <w:szCs w:val="24"/>
        </w:rPr>
        <w:t>AWARENESS</w:t>
      </w:r>
    </w:p>
    <w:p w14:paraId="0847ACE1" w14:textId="4C1A0755" w:rsidR="002D7324" w:rsidRPr="00ED3ED2" w:rsidRDefault="00455672" w:rsidP="00707875">
      <w:pPr>
        <w:pStyle w:val="BodyText"/>
        <w:spacing w:before="52"/>
        <w:ind w:left="720" w:right="900"/>
        <w:rPr>
          <w:rFonts w:ascii="Arial" w:hAnsi="Arial" w:cs="Arial"/>
        </w:rPr>
      </w:pPr>
      <w:r w:rsidRPr="00ED3ED2">
        <w:rPr>
          <w:rFonts w:ascii="Arial" w:hAnsi="Arial" w:cs="Arial"/>
        </w:rPr>
        <w:t>According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to surveys originating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from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our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district,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languages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spoken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in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the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homes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of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our</w:t>
      </w:r>
      <w:r w:rsidR="00ED3ED2">
        <w:rPr>
          <w:rFonts w:ascii="Arial" w:hAnsi="Arial" w:cs="Arial"/>
        </w:rPr>
        <w:t xml:space="preserve"> </w:t>
      </w:r>
      <w:r w:rsidRPr="00ED3ED2">
        <w:rPr>
          <w:rFonts w:ascii="Arial" w:hAnsi="Arial" w:cs="Arial"/>
        </w:rPr>
        <w:t>L.C.M.A. students include English, Spanish, and a variety of other languages</w:t>
      </w:r>
      <w:r w:rsidR="00ED3ED2">
        <w:rPr>
          <w:rFonts w:ascii="Arial" w:hAnsi="Arial" w:cs="Arial"/>
        </w:rPr>
        <w:t xml:space="preserve">. </w:t>
      </w:r>
      <w:r w:rsidRPr="00ED3ED2">
        <w:rPr>
          <w:rFonts w:ascii="Arial" w:hAnsi="Arial" w:cs="Arial"/>
        </w:rPr>
        <w:t>Throughout the year, the school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provides opportunities for students to engage in multicultural activities, many of which are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embedded within the curriculum of our subject areas, such as the study of various cultures in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individuals and societies classes and through language and literature and reading classes. In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language and literature class, each grade level studies a translated work with students: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  <w:color w:val="1F487C"/>
        </w:rPr>
        <w:t>6</w:t>
      </w:r>
      <w:r w:rsidRPr="00ED3ED2">
        <w:rPr>
          <w:rFonts w:ascii="Arial" w:hAnsi="Arial" w:cs="Arial"/>
          <w:color w:val="1F487C"/>
          <w:vertAlign w:val="superscript"/>
        </w:rPr>
        <w:t>th</w:t>
      </w:r>
      <w:r w:rsidRPr="00ED3ED2">
        <w:rPr>
          <w:rFonts w:ascii="Arial" w:hAnsi="Arial" w:cs="Arial"/>
          <w:color w:val="1F487C"/>
          <w:spacing w:val="1"/>
        </w:rPr>
        <w:t xml:space="preserve"> </w:t>
      </w:r>
      <w:r w:rsidRPr="00ED3ED2">
        <w:rPr>
          <w:rFonts w:ascii="Arial" w:hAnsi="Arial" w:cs="Arial"/>
          <w:color w:val="1F487C"/>
        </w:rPr>
        <w:t>grade/Year 1:</w:t>
      </w:r>
      <w:r w:rsidRPr="00ED3ED2">
        <w:rPr>
          <w:rFonts w:ascii="Arial" w:hAnsi="Arial" w:cs="Arial"/>
          <w:color w:val="1F487C"/>
          <w:spacing w:val="1"/>
        </w:rPr>
        <w:t xml:space="preserve"> </w:t>
      </w:r>
      <w:r w:rsidRPr="00ED3ED2">
        <w:rPr>
          <w:rFonts w:ascii="Arial" w:hAnsi="Arial" w:cs="Arial"/>
        </w:rPr>
        <w:t xml:space="preserve">Leo Tolstoy’s “The Ant and the Pigeon” translated to English and titled “The </w:t>
      </w:r>
      <w:r w:rsidR="00DA2056">
        <w:rPr>
          <w:rFonts w:ascii="Arial" w:hAnsi="Arial" w:cs="Arial"/>
        </w:rPr>
        <w:t xml:space="preserve">Ant and </w:t>
      </w:r>
      <w:r w:rsidRPr="00ED3ED2">
        <w:rPr>
          <w:rFonts w:ascii="Arial" w:hAnsi="Arial" w:cs="Arial"/>
        </w:rPr>
        <w:t xml:space="preserve">the Dove”; </w:t>
      </w:r>
      <w:r w:rsidRPr="00ED3ED2">
        <w:rPr>
          <w:rFonts w:ascii="Arial" w:hAnsi="Arial" w:cs="Arial"/>
          <w:color w:val="1F487C"/>
        </w:rPr>
        <w:t>7</w:t>
      </w:r>
      <w:r w:rsidRPr="00ED3ED2">
        <w:rPr>
          <w:rFonts w:ascii="Arial" w:hAnsi="Arial" w:cs="Arial"/>
          <w:color w:val="1F487C"/>
          <w:vertAlign w:val="superscript"/>
        </w:rPr>
        <w:t>th</w:t>
      </w:r>
      <w:r w:rsidRPr="00ED3ED2">
        <w:rPr>
          <w:rFonts w:ascii="Arial" w:hAnsi="Arial" w:cs="Arial"/>
          <w:color w:val="1F487C"/>
        </w:rPr>
        <w:t xml:space="preserve"> grade/Year 2: </w:t>
      </w:r>
      <w:r w:rsidRPr="00ED3ED2">
        <w:rPr>
          <w:rFonts w:ascii="Arial" w:hAnsi="Arial" w:cs="Arial"/>
          <w:i/>
        </w:rPr>
        <w:t xml:space="preserve">Popocatepetl and </w:t>
      </w:r>
      <w:proofErr w:type="spellStart"/>
      <w:r w:rsidRPr="00ED3ED2">
        <w:rPr>
          <w:rFonts w:ascii="Arial" w:hAnsi="Arial" w:cs="Arial"/>
          <w:i/>
        </w:rPr>
        <w:t>Iztaccihuatl</w:t>
      </w:r>
      <w:proofErr w:type="spellEnd"/>
      <w:r w:rsidRPr="00ED3ED2">
        <w:rPr>
          <w:rFonts w:ascii="Arial" w:hAnsi="Arial" w:cs="Arial"/>
        </w:rPr>
        <w:t xml:space="preserve">; </w:t>
      </w:r>
      <w:r w:rsidRPr="00ED3ED2">
        <w:rPr>
          <w:rFonts w:ascii="Arial" w:hAnsi="Arial" w:cs="Arial"/>
          <w:color w:val="1F487C"/>
        </w:rPr>
        <w:t>8</w:t>
      </w:r>
      <w:r w:rsidRPr="00ED3ED2">
        <w:rPr>
          <w:rFonts w:ascii="Arial" w:hAnsi="Arial" w:cs="Arial"/>
          <w:color w:val="1F487C"/>
          <w:vertAlign w:val="superscript"/>
        </w:rPr>
        <w:t>th</w:t>
      </w:r>
      <w:r w:rsidRPr="00ED3ED2">
        <w:rPr>
          <w:rFonts w:ascii="Arial" w:hAnsi="Arial" w:cs="Arial"/>
          <w:color w:val="1F487C"/>
        </w:rPr>
        <w:t xml:space="preserve"> grade/ Year 3:</w:t>
      </w:r>
      <w:r w:rsidRPr="00ED3ED2">
        <w:rPr>
          <w:rFonts w:ascii="Arial" w:hAnsi="Arial" w:cs="Arial"/>
          <w:color w:val="1F487C"/>
          <w:spacing w:val="1"/>
        </w:rPr>
        <w:t xml:space="preserve"> </w:t>
      </w:r>
      <w:r w:rsidRPr="00ED3ED2">
        <w:rPr>
          <w:rFonts w:ascii="Arial" w:hAnsi="Arial" w:cs="Arial"/>
        </w:rPr>
        <w:t xml:space="preserve">from </w:t>
      </w:r>
      <w:r w:rsidRPr="00ED3ED2">
        <w:rPr>
          <w:rFonts w:ascii="Arial" w:hAnsi="Arial" w:cs="Arial"/>
          <w:i/>
        </w:rPr>
        <w:t>Night</w:t>
      </w:r>
      <w:r w:rsidRPr="00ED3ED2">
        <w:rPr>
          <w:rFonts w:ascii="Arial" w:hAnsi="Arial" w:cs="Arial"/>
          <w:i/>
          <w:spacing w:val="1"/>
        </w:rPr>
        <w:t xml:space="preserve"> </w:t>
      </w:r>
      <w:r w:rsidRPr="00ED3ED2">
        <w:rPr>
          <w:rFonts w:ascii="Arial" w:hAnsi="Arial" w:cs="Arial"/>
        </w:rPr>
        <w:t>by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Elie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Wiesel,</w:t>
      </w:r>
      <w:r w:rsidRPr="00ED3ED2">
        <w:rPr>
          <w:rFonts w:ascii="Arial" w:hAnsi="Arial" w:cs="Arial"/>
          <w:spacing w:val="-3"/>
        </w:rPr>
        <w:t xml:space="preserve"> </w:t>
      </w:r>
      <w:r w:rsidRPr="00ED3ED2">
        <w:rPr>
          <w:rFonts w:ascii="Arial" w:hAnsi="Arial" w:cs="Arial"/>
        </w:rPr>
        <w:t>originally</w:t>
      </w:r>
      <w:r w:rsidRPr="00ED3ED2">
        <w:rPr>
          <w:rFonts w:ascii="Arial" w:hAnsi="Arial" w:cs="Arial"/>
          <w:spacing w:val="-5"/>
        </w:rPr>
        <w:t xml:space="preserve"> </w:t>
      </w:r>
      <w:r w:rsidRPr="00ED3ED2">
        <w:rPr>
          <w:rFonts w:ascii="Arial" w:hAnsi="Arial" w:cs="Arial"/>
        </w:rPr>
        <w:t>written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in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Yiddish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translated into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French and</w:t>
      </w:r>
      <w:r w:rsidRPr="00ED3ED2">
        <w:rPr>
          <w:rFonts w:ascii="Arial" w:hAnsi="Arial" w:cs="Arial"/>
          <w:spacing w:val="-1"/>
        </w:rPr>
        <w:t xml:space="preserve"> </w:t>
      </w:r>
      <w:r w:rsidRPr="00ED3ED2">
        <w:rPr>
          <w:rFonts w:ascii="Arial" w:hAnsi="Arial" w:cs="Arial"/>
        </w:rPr>
        <w:t>then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English.</w:t>
      </w:r>
    </w:p>
    <w:p w14:paraId="4CE85EE2" w14:textId="7DF3D31F" w:rsidR="008A2D83" w:rsidRPr="009E5FF8" w:rsidRDefault="00455672" w:rsidP="009E5FF8">
      <w:pPr>
        <w:pStyle w:val="BodyText"/>
        <w:spacing w:before="201"/>
        <w:ind w:left="720" w:right="900"/>
        <w:jc w:val="both"/>
        <w:rPr>
          <w:rFonts w:ascii="Arial" w:hAnsi="Arial" w:cs="Arial"/>
        </w:rPr>
      </w:pPr>
      <w:r w:rsidRPr="00ED3ED2">
        <w:rPr>
          <w:rFonts w:ascii="Arial" w:hAnsi="Arial" w:cs="Arial"/>
        </w:rPr>
        <w:t>In addition, we provide opportunities that enhance the curriculum such as bringing in acrobats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to</w:t>
      </w:r>
      <w:r w:rsidRPr="00ED3ED2">
        <w:rPr>
          <w:rFonts w:ascii="Arial" w:hAnsi="Arial" w:cs="Arial"/>
          <w:spacing w:val="-6"/>
        </w:rPr>
        <w:t xml:space="preserve"> </w:t>
      </w:r>
      <w:r w:rsidRPr="00ED3ED2">
        <w:rPr>
          <w:rFonts w:ascii="Arial" w:hAnsi="Arial" w:cs="Arial"/>
        </w:rPr>
        <w:t>perform</w:t>
      </w:r>
      <w:r w:rsidRPr="00ED3ED2">
        <w:rPr>
          <w:rFonts w:ascii="Arial" w:hAnsi="Arial" w:cs="Arial"/>
          <w:spacing w:val="-6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-4"/>
        </w:rPr>
        <w:t xml:space="preserve"> </w:t>
      </w:r>
      <w:r w:rsidRPr="00ED3ED2">
        <w:rPr>
          <w:rFonts w:ascii="Arial" w:hAnsi="Arial" w:cs="Arial"/>
        </w:rPr>
        <w:t>educate</w:t>
      </w:r>
      <w:r w:rsidRPr="00ED3ED2">
        <w:rPr>
          <w:rFonts w:ascii="Arial" w:hAnsi="Arial" w:cs="Arial"/>
          <w:spacing w:val="-8"/>
        </w:rPr>
        <w:t xml:space="preserve"> </w:t>
      </w:r>
      <w:r w:rsidRPr="00ED3ED2">
        <w:rPr>
          <w:rFonts w:ascii="Arial" w:hAnsi="Arial" w:cs="Arial"/>
        </w:rPr>
        <w:t>our</w:t>
      </w:r>
      <w:r w:rsidRPr="00ED3ED2">
        <w:rPr>
          <w:rFonts w:ascii="Arial" w:hAnsi="Arial" w:cs="Arial"/>
          <w:spacing w:val="-5"/>
        </w:rPr>
        <w:t xml:space="preserve"> </w:t>
      </w:r>
      <w:r w:rsidRPr="00ED3ED2">
        <w:rPr>
          <w:rFonts w:ascii="Arial" w:hAnsi="Arial" w:cs="Arial"/>
        </w:rPr>
        <w:t>students</w:t>
      </w:r>
      <w:r w:rsidRPr="00ED3ED2">
        <w:rPr>
          <w:rFonts w:ascii="Arial" w:hAnsi="Arial" w:cs="Arial"/>
          <w:spacing w:val="-7"/>
        </w:rPr>
        <w:t xml:space="preserve"> </w:t>
      </w:r>
      <w:r w:rsidRPr="00ED3ED2">
        <w:rPr>
          <w:rFonts w:ascii="Arial" w:hAnsi="Arial" w:cs="Arial"/>
        </w:rPr>
        <w:t>about</w:t>
      </w:r>
      <w:r w:rsidRPr="00ED3ED2">
        <w:rPr>
          <w:rFonts w:ascii="Arial" w:hAnsi="Arial" w:cs="Arial"/>
          <w:spacing w:val="-5"/>
        </w:rPr>
        <w:t xml:space="preserve"> </w:t>
      </w:r>
      <w:r w:rsidRPr="00ED3ED2">
        <w:rPr>
          <w:rFonts w:ascii="Arial" w:hAnsi="Arial" w:cs="Arial"/>
        </w:rPr>
        <w:t>the</w:t>
      </w:r>
      <w:r w:rsidRPr="00ED3ED2">
        <w:rPr>
          <w:rFonts w:ascii="Arial" w:hAnsi="Arial" w:cs="Arial"/>
          <w:spacing w:val="-5"/>
        </w:rPr>
        <w:t xml:space="preserve"> </w:t>
      </w:r>
      <w:r w:rsidRPr="00ED3ED2">
        <w:rPr>
          <w:rFonts w:ascii="Arial" w:hAnsi="Arial" w:cs="Arial"/>
        </w:rPr>
        <w:t>customs,</w:t>
      </w:r>
      <w:r w:rsidRPr="00ED3ED2">
        <w:rPr>
          <w:rFonts w:ascii="Arial" w:hAnsi="Arial" w:cs="Arial"/>
          <w:spacing w:val="-6"/>
        </w:rPr>
        <w:t xml:space="preserve"> </w:t>
      </w:r>
      <w:r w:rsidRPr="00ED3ED2">
        <w:rPr>
          <w:rFonts w:ascii="Arial" w:hAnsi="Arial" w:cs="Arial"/>
        </w:rPr>
        <w:t>language</w:t>
      </w:r>
      <w:r w:rsidRPr="00ED3ED2">
        <w:rPr>
          <w:rFonts w:ascii="Arial" w:hAnsi="Arial" w:cs="Arial"/>
          <w:spacing w:val="-5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-5"/>
        </w:rPr>
        <w:t xml:space="preserve"> </w:t>
      </w:r>
      <w:r w:rsidRPr="00ED3ED2">
        <w:rPr>
          <w:rFonts w:ascii="Arial" w:hAnsi="Arial" w:cs="Arial"/>
        </w:rPr>
        <w:t>culture</w:t>
      </w:r>
      <w:r w:rsidRPr="00ED3ED2">
        <w:rPr>
          <w:rFonts w:ascii="Arial" w:hAnsi="Arial" w:cs="Arial"/>
          <w:spacing w:val="-6"/>
        </w:rPr>
        <w:t xml:space="preserve"> </w:t>
      </w:r>
      <w:r w:rsidRPr="00ED3ED2">
        <w:rPr>
          <w:rFonts w:ascii="Arial" w:hAnsi="Arial" w:cs="Arial"/>
        </w:rPr>
        <w:t>of</w:t>
      </w:r>
      <w:r w:rsidRPr="00ED3ED2">
        <w:rPr>
          <w:rFonts w:ascii="Arial" w:hAnsi="Arial" w:cs="Arial"/>
          <w:spacing w:val="-4"/>
        </w:rPr>
        <w:t xml:space="preserve"> </w:t>
      </w:r>
      <w:r w:rsidRPr="00ED3ED2">
        <w:rPr>
          <w:rFonts w:ascii="Arial" w:hAnsi="Arial" w:cs="Arial"/>
        </w:rPr>
        <w:t>China.</w:t>
      </w:r>
      <w:r w:rsidRPr="00ED3ED2">
        <w:rPr>
          <w:rFonts w:ascii="Arial" w:hAnsi="Arial" w:cs="Arial"/>
          <w:spacing w:val="-5"/>
        </w:rPr>
        <w:t xml:space="preserve"> </w:t>
      </w:r>
      <w:r w:rsidR="00DA2056">
        <w:rPr>
          <w:rFonts w:ascii="Arial" w:hAnsi="Arial" w:cs="Arial"/>
        </w:rPr>
        <w:t xml:space="preserve">We have also held a </w:t>
      </w:r>
      <w:r w:rsidRPr="00ED3ED2">
        <w:rPr>
          <w:rFonts w:ascii="Arial" w:hAnsi="Arial" w:cs="Arial"/>
        </w:rPr>
        <w:t>Hispanic Heritage Month Celebration that involves a Hispanic Festival for community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members, our parents and students. During this festival students tr</w:t>
      </w:r>
      <w:r w:rsidR="00807BF9">
        <w:rPr>
          <w:rFonts w:ascii="Arial" w:hAnsi="Arial" w:cs="Arial"/>
        </w:rPr>
        <w:t>ied</w:t>
      </w:r>
      <w:r w:rsidRPr="00ED3ED2">
        <w:rPr>
          <w:rFonts w:ascii="Arial" w:hAnsi="Arial" w:cs="Arial"/>
        </w:rPr>
        <w:t xml:space="preserve"> various dances, play</w:t>
      </w:r>
      <w:r w:rsidR="00807BF9">
        <w:rPr>
          <w:rFonts w:ascii="Arial" w:hAnsi="Arial" w:cs="Arial"/>
        </w:rPr>
        <w:t>ed</w:t>
      </w:r>
      <w:r w:rsidRPr="00ED3ED2">
        <w:rPr>
          <w:rFonts w:ascii="Arial" w:hAnsi="Arial" w:cs="Arial"/>
        </w:rPr>
        <w:t xml:space="preserve"> trivia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and share</w:t>
      </w:r>
      <w:r w:rsidR="00807BF9">
        <w:rPr>
          <w:rFonts w:ascii="Arial" w:hAnsi="Arial" w:cs="Arial"/>
        </w:rPr>
        <w:t>d</w:t>
      </w:r>
      <w:r w:rsidRPr="00ED3ED2">
        <w:rPr>
          <w:rFonts w:ascii="Arial" w:hAnsi="Arial" w:cs="Arial"/>
        </w:rPr>
        <w:t xml:space="preserve"> their knowledge of other countries through art. Our hallways reflect our international</w:t>
      </w:r>
      <w:r w:rsidR="00807BF9">
        <w:rPr>
          <w:rFonts w:ascii="Arial" w:hAnsi="Arial" w:cs="Arial"/>
        </w:rPr>
        <w:t xml:space="preserve"> </w:t>
      </w:r>
      <w:r w:rsidRPr="00ED3ED2">
        <w:rPr>
          <w:rFonts w:ascii="Arial" w:hAnsi="Arial" w:cs="Arial"/>
          <w:spacing w:val="-52"/>
        </w:rPr>
        <w:t xml:space="preserve"> </w:t>
      </w:r>
      <w:r w:rsidRPr="00ED3ED2">
        <w:rPr>
          <w:rFonts w:ascii="Arial" w:hAnsi="Arial" w:cs="Arial"/>
          <w:spacing w:val="-1"/>
        </w:rPr>
        <w:t>mindset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  <w:spacing w:val="-1"/>
        </w:rPr>
        <w:t>as</w:t>
      </w:r>
      <w:r w:rsidRPr="00ED3ED2">
        <w:rPr>
          <w:rFonts w:ascii="Arial" w:hAnsi="Arial" w:cs="Arial"/>
          <w:spacing w:val="-13"/>
        </w:rPr>
        <w:t xml:space="preserve"> </w:t>
      </w:r>
      <w:r w:rsidRPr="00ED3ED2">
        <w:rPr>
          <w:rFonts w:ascii="Arial" w:hAnsi="Arial" w:cs="Arial"/>
          <w:spacing w:val="-1"/>
        </w:rPr>
        <w:t>each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of</w:t>
      </w:r>
      <w:r w:rsidRPr="00ED3ED2">
        <w:rPr>
          <w:rFonts w:ascii="Arial" w:hAnsi="Arial" w:cs="Arial"/>
          <w:spacing w:val="-14"/>
        </w:rPr>
        <w:t xml:space="preserve"> </w:t>
      </w:r>
      <w:r w:rsidRPr="00ED3ED2">
        <w:rPr>
          <w:rFonts w:ascii="Arial" w:hAnsi="Arial" w:cs="Arial"/>
        </w:rPr>
        <w:t>the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signs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is</w:t>
      </w:r>
      <w:r w:rsidRPr="00ED3ED2">
        <w:rPr>
          <w:rFonts w:ascii="Arial" w:hAnsi="Arial" w:cs="Arial"/>
          <w:spacing w:val="-12"/>
        </w:rPr>
        <w:t xml:space="preserve"> </w:t>
      </w:r>
      <w:r w:rsidRPr="00ED3ED2">
        <w:rPr>
          <w:rFonts w:ascii="Arial" w:hAnsi="Arial" w:cs="Arial"/>
        </w:rPr>
        <w:t>printed</w:t>
      </w:r>
      <w:r w:rsidRPr="00ED3ED2">
        <w:rPr>
          <w:rFonts w:ascii="Arial" w:hAnsi="Arial" w:cs="Arial"/>
          <w:spacing w:val="-11"/>
        </w:rPr>
        <w:t xml:space="preserve"> </w:t>
      </w:r>
      <w:r w:rsidRPr="00ED3ED2">
        <w:rPr>
          <w:rFonts w:ascii="Arial" w:hAnsi="Arial" w:cs="Arial"/>
        </w:rPr>
        <w:t>in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Spanish</w:t>
      </w:r>
      <w:r w:rsidRPr="00ED3ED2">
        <w:rPr>
          <w:rFonts w:ascii="Arial" w:hAnsi="Arial" w:cs="Arial"/>
          <w:spacing w:val="-14"/>
        </w:rPr>
        <w:t xml:space="preserve"> </w:t>
      </w:r>
      <w:r w:rsidRPr="00ED3ED2">
        <w:rPr>
          <w:rFonts w:ascii="Arial" w:hAnsi="Arial" w:cs="Arial"/>
        </w:rPr>
        <w:t>and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Chinese</w:t>
      </w:r>
      <w:r w:rsidRPr="00ED3ED2">
        <w:rPr>
          <w:rFonts w:ascii="Arial" w:hAnsi="Arial" w:cs="Arial"/>
          <w:spacing w:val="-12"/>
        </w:rPr>
        <w:t xml:space="preserve"> </w:t>
      </w:r>
      <w:r w:rsidRPr="00ED3ED2">
        <w:rPr>
          <w:rFonts w:ascii="Arial" w:hAnsi="Arial" w:cs="Arial"/>
        </w:rPr>
        <w:t>in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addition</w:t>
      </w:r>
      <w:r w:rsidRPr="00ED3ED2">
        <w:rPr>
          <w:rFonts w:ascii="Arial" w:hAnsi="Arial" w:cs="Arial"/>
          <w:spacing w:val="-14"/>
        </w:rPr>
        <w:t xml:space="preserve"> </w:t>
      </w:r>
      <w:r w:rsidRPr="00ED3ED2">
        <w:rPr>
          <w:rFonts w:ascii="Arial" w:hAnsi="Arial" w:cs="Arial"/>
        </w:rPr>
        <w:t>to</w:t>
      </w:r>
      <w:r w:rsidRPr="00ED3ED2">
        <w:rPr>
          <w:rFonts w:ascii="Arial" w:hAnsi="Arial" w:cs="Arial"/>
          <w:spacing w:val="-10"/>
        </w:rPr>
        <w:t xml:space="preserve"> </w:t>
      </w:r>
      <w:r w:rsidRPr="00ED3ED2">
        <w:rPr>
          <w:rFonts w:ascii="Arial" w:hAnsi="Arial" w:cs="Arial"/>
        </w:rPr>
        <w:t>English.</w:t>
      </w:r>
      <w:r w:rsidRPr="00ED3ED2">
        <w:rPr>
          <w:rFonts w:ascii="Arial" w:hAnsi="Arial" w:cs="Arial"/>
          <w:spacing w:val="-12"/>
        </w:rPr>
        <w:t xml:space="preserve"> </w:t>
      </w:r>
      <w:r w:rsidRPr="00ED3ED2">
        <w:rPr>
          <w:rFonts w:ascii="Arial" w:hAnsi="Arial" w:cs="Arial"/>
        </w:rPr>
        <w:t>Furthermore,</w:t>
      </w:r>
      <w:r w:rsidRPr="00ED3ED2">
        <w:rPr>
          <w:rFonts w:ascii="Arial" w:hAnsi="Arial" w:cs="Arial"/>
          <w:spacing w:val="-52"/>
        </w:rPr>
        <w:t xml:space="preserve"> </w:t>
      </w:r>
      <w:r w:rsidRPr="00ED3ED2">
        <w:rPr>
          <w:rFonts w:ascii="Arial" w:hAnsi="Arial" w:cs="Arial"/>
        </w:rPr>
        <w:t>our campus greets visitors with “welcome” signs in fifteen different languages.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Our Learning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Commons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(library)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demonstrates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evidence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of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our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school’s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global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perspective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as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it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houses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multicultural periodicals, books and online resources for students to peruse for research or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leisure.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We offer students books and magazines printed in other languages in addition to</w:t>
      </w:r>
      <w:r w:rsidRPr="00ED3ED2">
        <w:rPr>
          <w:rFonts w:ascii="Arial" w:hAnsi="Arial" w:cs="Arial"/>
          <w:spacing w:val="1"/>
        </w:rPr>
        <w:t xml:space="preserve"> </w:t>
      </w:r>
      <w:r w:rsidRPr="00ED3ED2">
        <w:rPr>
          <w:rFonts w:ascii="Arial" w:hAnsi="Arial" w:cs="Arial"/>
        </w:rPr>
        <w:t>translated</w:t>
      </w:r>
      <w:r w:rsidRPr="00ED3ED2">
        <w:rPr>
          <w:rFonts w:ascii="Arial" w:hAnsi="Arial" w:cs="Arial"/>
          <w:spacing w:val="-2"/>
        </w:rPr>
        <w:t xml:space="preserve"> </w:t>
      </w:r>
      <w:r w:rsidRPr="00ED3ED2">
        <w:rPr>
          <w:rFonts w:ascii="Arial" w:hAnsi="Arial" w:cs="Arial"/>
        </w:rPr>
        <w:t>works.</w:t>
      </w:r>
      <w:r w:rsidR="009E5FF8">
        <w:rPr>
          <w:rFonts w:ascii="Arial" w:hAnsi="Arial" w:cs="Arial"/>
        </w:rPr>
        <w:t xml:space="preserve"> </w:t>
      </w:r>
      <w:r w:rsidR="008A2D83" w:rsidRPr="00ED3ED2">
        <w:rPr>
          <w:rFonts w:ascii="Arial" w:eastAsiaTheme="minorHAnsi" w:hAnsi="Arial" w:cs="Arial"/>
          <w:color w:val="000000"/>
        </w:rPr>
        <w:t xml:space="preserve">We understand that our students come with many different language backgrounds, to </w:t>
      </w:r>
      <w:r w:rsidR="008A2D83" w:rsidRPr="009E5FF8">
        <w:rPr>
          <w:rFonts w:ascii="Arial" w:eastAsiaTheme="minorHAnsi" w:hAnsi="Arial" w:cs="Arial"/>
          <w:color w:val="000000"/>
        </w:rPr>
        <w:t>our school, and will all progress at a different pace</w:t>
      </w:r>
      <w:r w:rsidR="00ED3ED2" w:rsidRPr="009E5FF8">
        <w:rPr>
          <w:rFonts w:ascii="Arial" w:eastAsiaTheme="minorHAnsi" w:hAnsi="Arial" w:cs="Arial"/>
          <w:color w:val="000000"/>
        </w:rPr>
        <w:t xml:space="preserve">. </w:t>
      </w:r>
      <w:r w:rsidR="008A2D83" w:rsidRPr="009E5FF8">
        <w:rPr>
          <w:rFonts w:ascii="Arial" w:eastAsiaTheme="minorHAnsi" w:hAnsi="Arial" w:cs="Arial"/>
          <w:color w:val="000000"/>
        </w:rPr>
        <w:t>We strive to keep abreast of the most current research regarding language acquisition</w:t>
      </w:r>
      <w:r w:rsidR="00ED3ED2" w:rsidRPr="009E5FF8">
        <w:rPr>
          <w:rFonts w:ascii="Arial" w:eastAsiaTheme="minorHAnsi" w:hAnsi="Arial" w:cs="Arial"/>
          <w:color w:val="000000"/>
        </w:rPr>
        <w:t xml:space="preserve">. </w:t>
      </w:r>
    </w:p>
    <w:p w14:paraId="37784977" w14:textId="77777777" w:rsidR="00ED3ED2" w:rsidRPr="009E5FF8" w:rsidRDefault="00ED3ED2" w:rsidP="00ED3ED2">
      <w:pPr>
        <w:widowControl/>
        <w:adjustRightInd w:val="0"/>
        <w:ind w:left="720" w:right="900"/>
        <w:rPr>
          <w:rFonts w:ascii="Arial" w:eastAsiaTheme="minorHAnsi" w:hAnsi="Arial" w:cs="Arial"/>
          <w:color w:val="000000"/>
          <w:sz w:val="24"/>
          <w:szCs w:val="24"/>
        </w:rPr>
      </w:pPr>
    </w:p>
    <w:p w14:paraId="098CE6DC" w14:textId="6EAA1078" w:rsidR="008A2D83" w:rsidRPr="009E5FF8" w:rsidRDefault="008A2D83" w:rsidP="00C60098">
      <w:pPr>
        <w:widowControl/>
        <w:adjustRightInd w:val="0"/>
        <w:ind w:left="720" w:right="900"/>
        <w:rPr>
          <w:rFonts w:ascii="Arial" w:eastAsiaTheme="minorHAnsi" w:hAnsi="Arial" w:cs="Arial"/>
          <w:color w:val="000000"/>
          <w:sz w:val="24"/>
          <w:szCs w:val="24"/>
        </w:rPr>
      </w:pPr>
      <w:r w:rsidRPr="009E5FF8">
        <w:rPr>
          <w:rFonts w:ascii="Arial" w:eastAsiaTheme="minorHAnsi" w:hAnsi="Arial" w:cs="Arial"/>
          <w:color w:val="000000"/>
          <w:sz w:val="24"/>
          <w:szCs w:val="24"/>
        </w:rPr>
        <w:t>• We provide linguistic learning strategies for the students</w:t>
      </w:r>
      <w:r w:rsidR="00807BF9"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14:paraId="7D8148D4" w14:textId="77777777" w:rsidR="008A2D83" w:rsidRPr="009E5FF8" w:rsidRDefault="008A2D83" w:rsidP="00C60098">
      <w:pPr>
        <w:widowControl/>
        <w:adjustRightInd w:val="0"/>
        <w:ind w:left="720" w:right="900"/>
        <w:rPr>
          <w:rFonts w:ascii="Arial" w:eastAsiaTheme="minorHAnsi" w:hAnsi="Arial" w:cs="Arial"/>
          <w:color w:val="000000"/>
          <w:sz w:val="24"/>
          <w:szCs w:val="24"/>
        </w:rPr>
      </w:pPr>
      <w:r w:rsidRPr="009E5FF8">
        <w:rPr>
          <w:rFonts w:ascii="Arial" w:eastAsiaTheme="minorHAnsi" w:hAnsi="Arial" w:cs="Arial"/>
          <w:color w:val="000000"/>
          <w:sz w:val="24"/>
          <w:szCs w:val="24"/>
        </w:rPr>
        <w:t xml:space="preserve">• We give on-going feedback in students’ progress in all languages of instruction </w:t>
      </w:r>
    </w:p>
    <w:p w14:paraId="6EEDAF10" w14:textId="77777777" w:rsidR="008A2D83" w:rsidRPr="009E5FF8" w:rsidRDefault="008A2D83" w:rsidP="00C60098">
      <w:pPr>
        <w:widowControl/>
        <w:adjustRightInd w:val="0"/>
        <w:ind w:left="720" w:right="900"/>
        <w:rPr>
          <w:rFonts w:ascii="Arial" w:eastAsiaTheme="minorHAnsi" w:hAnsi="Arial" w:cs="Arial"/>
          <w:color w:val="000000"/>
          <w:sz w:val="24"/>
          <w:szCs w:val="24"/>
        </w:rPr>
      </w:pPr>
      <w:r w:rsidRPr="009E5FF8">
        <w:rPr>
          <w:rFonts w:ascii="Arial" w:eastAsiaTheme="minorHAnsi" w:hAnsi="Arial" w:cs="Arial"/>
          <w:color w:val="000000"/>
          <w:sz w:val="24"/>
          <w:szCs w:val="24"/>
        </w:rPr>
        <w:t xml:space="preserve">through a thorough support system within the school. </w:t>
      </w:r>
    </w:p>
    <w:p w14:paraId="629BA076" w14:textId="7C9D9F72" w:rsidR="001B42C4" w:rsidRPr="009E5FF8" w:rsidRDefault="004C310B" w:rsidP="009E5FF8">
      <w:pPr>
        <w:widowControl/>
        <w:adjustRightInd w:val="0"/>
        <w:ind w:left="720" w:right="90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lastRenderedPageBreak/>
        <w:t>• ESOL Inclusion instruction is off</w:t>
      </w:r>
      <w:r w:rsidR="008A2D83" w:rsidRPr="009E5FF8">
        <w:rPr>
          <w:rFonts w:ascii="Arial" w:eastAsiaTheme="minorHAnsi" w:hAnsi="Arial" w:cs="Arial"/>
          <w:color w:val="000000"/>
          <w:sz w:val="24"/>
          <w:szCs w:val="24"/>
        </w:rPr>
        <w:t>ered to ELL students in need of language support in core content areas</w:t>
      </w:r>
      <w:r w:rsidR="00807BF9">
        <w:rPr>
          <w:rFonts w:ascii="Arial" w:eastAsiaTheme="minorHAnsi" w:hAnsi="Arial" w:cs="Arial"/>
          <w:color w:val="000000"/>
          <w:sz w:val="24"/>
          <w:szCs w:val="24"/>
        </w:rPr>
        <w:t xml:space="preserve">. </w:t>
      </w:r>
    </w:p>
    <w:p w14:paraId="3AF2201E" w14:textId="75C6FF07" w:rsidR="009E5FF8" w:rsidRPr="009E5FF8" w:rsidRDefault="009E5FF8" w:rsidP="009E5FF8">
      <w:pPr>
        <w:widowControl/>
        <w:adjustRightInd w:val="0"/>
        <w:ind w:left="720" w:right="900"/>
        <w:rPr>
          <w:rFonts w:ascii="Arial" w:eastAsiaTheme="minorHAnsi" w:hAnsi="Arial" w:cs="Arial"/>
          <w:color w:val="000000"/>
          <w:sz w:val="24"/>
          <w:szCs w:val="24"/>
        </w:rPr>
      </w:pPr>
    </w:p>
    <w:p w14:paraId="6E32B177" w14:textId="32EB856D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  <w:r w:rsidRPr="009E5FF8">
        <w:rPr>
          <w:rFonts w:ascii="Arial" w:hAnsi="Arial" w:cs="Arial"/>
          <w:color w:val="000000"/>
          <w:sz w:val="24"/>
          <w:szCs w:val="24"/>
        </w:rPr>
        <w:t>Standard 0301-04: The school implements, communicates and regularly reviews a language policy that helps to foster intercultural understanding through communicating in a variety of ways in more than one language.</w:t>
      </w:r>
    </w:p>
    <w:p w14:paraId="106A7966" w14:textId="5FBFE684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</w:p>
    <w:p w14:paraId="03B56F7E" w14:textId="523FFA7E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  <w:r w:rsidRPr="009E5FF8">
        <w:rPr>
          <w:rFonts w:ascii="Arial" w:hAnsi="Arial" w:cs="Arial"/>
          <w:color w:val="000000"/>
          <w:sz w:val="24"/>
          <w:szCs w:val="24"/>
        </w:rPr>
        <w:t xml:space="preserve">Standard 0101-01: The governing body and school leaders articulate a purpose for learning that aligns with the IB’s philosophy and mission. </w:t>
      </w:r>
    </w:p>
    <w:p w14:paraId="7B798B36" w14:textId="00DE95DA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</w:p>
    <w:p w14:paraId="5E8DF3BC" w14:textId="1EB96807" w:rsidR="00EE5DCB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  <w:r w:rsidRPr="009E5FF8">
        <w:rPr>
          <w:rFonts w:ascii="Arial" w:hAnsi="Arial" w:cs="Arial"/>
          <w:color w:val="000000"/>
          <w:sz w:val="24"/>
          <w:szCs w:val="24"/>
        </w:rPr>
        <w:t xml:space="preserve">Standard 0201-01: The school regularly reviews and follows all IB rules, regulations and guidelines to support programme implementation and ongoing development. </w:t>
      </w:r>
    </w:p>
    <w:p w14:paraId="49D8A6F7" w14:textId="178A2414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</w:p>
    <w:p w14:paraId="2996DEA5" w14:textId="06E97785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  <w:r w:rsidRPr="009E5FF8">
        <w:rPr>
          <w:rFonts w:ascii="Arial" w:hAnsi="Arial" w:cs="Arial"/>
          <w:color w:val="000000"/>
          <w:sz w:val="24"/>
          <w:szCs w:val="24"/>
        </w:rPr>
        <w:t xml:space="preserve">Standard 0202-02: The school identifies and provides appropriate learning support. </w:t>
      </w:r>
    </w:p>
    <w:p w14:paraId="459AEFD3" w14:textId="63EF4891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</w:p>
    <w:p w14:paraId="078F2A89" w14:textId="04A7D88A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  <w:r w:rsidRPr="009E5FF8">
        <w:rPr>
          <w:rFonts w:ascii="Arial" w:hAnsi="Arial" w:cs="Arial"/>
          <w:color w:val="000000"/>
          <w:sz w:val="24"/>
          <w:szCs w:val="24"/>
        </w:rPr>
        <w:t xml:space="preserve">Standard: 0301-02:  The school secures access to an IB education to the broadest possible range of students. </w:t>
      </w:r>
    </w:p>
    <w:p w14:paraId="362AE034" w14:textId="25E7FBF7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</w:p>
    <w:p w14:paraId="4FB9FABC" w14:textId="40B81219" w:rsidR="009E5FF8" w:rsidRPr="009E5FF8" w:rsidRDefault="009E5FF8" w:rsidP="009E5FF8">
      <w:pPr>
        <w:widowControl/>
        <w:adjustRightInd w:val="0"/>
        <w:ind w:left="720" w:right="900"/>
        <w:rPr>
          <w:rFonts w:ascii="Arial" w:hAnsi="Arial" w:cs="Arial"/>
          <w:color w:val="000000"/>
          <w:sz w:val="24"/>
          <w:szCs w:val="24"/>
        </w:rPr>
      </w:pPr>
      <w:r w:rsidRPr="009E5FF8">
        <w:rPr>
          <w:rFonts w:ascii="Arial" w:hAnsi="Arial" w:cs="Arial"/>
          <w:color w:val="000000"/>
          <w:sz w:val="24"/>
          <w:szCs w:val="24"/>
        </w:rPr>
        <w:t xml:space="preserve">Standard 0301-06: The school implements, communicates and regularly reviews its IB-mandated policies to ensure they are cohesive and reflect IB philosophy. </w:t>
      </w:r>
    </w:p>
    <w:p w14:paraId="397A6DA0" w14:textId="77777777" w:rsidR="00265CAE" w:rsidRDefault="00265CAE" w:rsidP="00ED3ED2">
      <w:pPr>
        <w:pStyle w:val="BodyText"/>
        <w:spacing w:before="201" w:line="276" w:lineRule="auto"/>
        <w:ind w:right="900"/>
        <w:jc w:val="both"/>
      </w:pPr>
    </w:p>
    <w:sectPr w:rsidR="00265CAE" w:rsidSect="00ED3ED2">
      <w:pgSz w:w="12240" w:h="15840"/>
      <w:pgMar w:top="720" w:right="720" w:bottom="720" w:left="720" w:header="0" w:footer="6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6DF6" w14:textId="77777777" w:rsidR="00E46D48" w:rsidRDefault="00E46D48">
      <w:r>
        <w:separator/>
      </w:r>
    </w:p>
  </w:endnote>
  <w:endnote w:type="continuationSeparator" w:id="0">
    <w:p w14:paraId="68743467" w14:textId="77777777" w:rsidR="00E46D48" w:rsidRDefault="00E4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31B2" w14:textId="124DD0D9" w:rsidR="002D7324" w:rsidRDefault="00237C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0A5A5D" wp14:editId="6E8216DA">
              <wp:simplePos x="0" y="0"/>
              <wp:positionH relativeFrom="page">
                <wp:posOffset>1845276</wp:posOffset>
              </wp:positionH>
              <wp:positionV relativeFrom="bottomMargin">
                <wp:align>top</wp:align>
              </wp:positionV>
              <wp:extent cx="4267200" cy="395417"/>
              <wp:effectExtent l="0" t="0" r="0" b="508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95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97841" w14:textId="3F683B45" w:rsidR="002D7324" w:rsidRDefault="00455672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Created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2014,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September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2016;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January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2019;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December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2019</w:t>
                          </w:r>
                          <w:r w:rsidR="001149C9">
                            <w:rPr>
                              <w:sz w:val="16"/>
                            </w:rPr>
                            <w:t>; July 2021</w:t>
                          </w:r>
                          <w:r w:rsidR="006E330A">
                            <w:rPr>
                              <w:sz w:val="16"/>
                            </w:rPr>
                            <w:t>, September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0A5A5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5.3pt;margin-top:0;width:336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xJ5gEAALUDAAAOAAAAZHJzL2Uyb0RvYy54bWysU9uO0zAQfUfiHyy/07Rl2YWo6WrZ1SKk&#10;5SItfIDjS2MRe8zYbVK+nrHTlAXeEC/WZDw+c+bMyeZ6dD07aIwWfMNXiyVn2ktQ1u8a/vXL/YvX&#10;nMUkvBI9eN3wo478evv82WYItV5DB73SyAjEx3oIDe9SCnVVRdlpJ+ICgvZ0aQCdSPSJu0qhGAjd&#10;9dV6ubysBkAVEKSOkbJ30yXfFnxjtEyfjIk6sb7hxC2VE8vZ5rPabkS9QxE6K080xD+wcMJ6anqG&#10;uhNJsD3av6CclQgRTFpIcBUYY6UuM9A0q+Uf0zx2IugyC4kTw1mm+P9g5cfDZ2RW0e4488LRihTI&#10;mBuvsjhDiDXVPAaqSuNbGHNhHjSGB5DfIvNw2wm/0zeIMHRaKCJXXlZPnk44MYO0wwdQ1EXsExSg&#10;0aDLgKQFI3Ra0vG8GD0mJil5sb68om1zJunu5ZtXF6urTK4S9fw6YEzvNDiWg4YjLb6gi8NDTFPp&#10;XJKbebi3fV+W3/vfEoSZM4V9JjxRT2M7ntRoQR1pDoTJS+R9CjrAH5wN5KOGx+97gZqz/r0nLbLp&#10;5gDnoJ0D4SU9bXjibApv02TOfUC76wh5UtvDDellbBklCzuxOPEkbxQxTj7O5nv6Xap+/W3bnwAA&#10;AP//AwBQSwMEFAAGAAgAAAAhAMWPqgPbAAAABwEAAA8AAABkcnMvZG93bnJldi54bWxMjzFPwzAU&#10;hHck/oP1KrFRu0GySIhTVQgmJESaDoxO7CZW4+cQu2349zwmGE93uvuu3C5+ZBc7RxdQwWYtgFns&#10;gnHYKzg0r/ePwGLSaPQY0Cr4thG21e1NqQsTrljbyz71jEowFlrBkNJUcB67wXod12GySN4xzF4n&#10;knPPzayvVO5HngkhudcOaWHQk30ebHfan72C3SfWL+7rvf2oj7Vrmlzgmzwpdbdadk/Akl3SXxh+&#10;8QkdKmJqwxlNZKOCLBeSogroEdm5zEi2CmT2ALwq+X/+6gcAAP//AwBQSwECLQAUAAYACAAAACEA&#10;toM4kv4AAADhAQAAEwAAAAAAAAAAAAAAAAAAAAAAW0NvbnRlbnRfVHlwZXNdLnhtbFBLAQItABQA&#10;BgAIAAAAIQA4/SH/1gAAAJQBAAALAAAAAAAAAAAAAAAAAC8BAABfcmVscy8ucmVsc1BLAQItABQA&#10;BgAIAAAAIQAyTOxJ5gEAALUDAAAOAAAAAAAAAAAAAAAAAC4CAABkcnMvZTJvRG9jLnhtbFBLAQIt&#10;ABQABgAIAAAAIQDFj6oD2wAAAAcBAAAPAAAAAAAAAAAAAAAAAEAEAABkcnMvZG93bnJldi54bWxQ&#10;SwUGAAAAAAQABADzAAAASAUAAAAA&#10;" filled="f" stroked="f">
              <v:textbox inset="0,0,0,0">
                <w:txbxContent>
                  <w:p w14:paraId="2C397841" w14:textId="3F683B45" w:rsidR="002D7324" w:rsidRDefault="00455672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Created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2014,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September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2016;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January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2019;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December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2019</w:t>
                    </w:r>
                    <w:r w:rsidR="001149C9">
                      <w:rPr>
                        <w:sz w:val="16"/>
                      </w:rPr>
                      <w:t>; July 2021</w:t>
                    </w:r>
                    <w:r w:rsidR="006E330A">
                      <w:rPr>
                        <w:sz w:val="16"/>
                      </w:rPr>
                      <w:t>, September 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6916" w14:textId="77777777" w:rsidR="00E46D48" w:rsidRDefault="00E46D48">
      <w:r>
        <w:separator/>
      </w:r>
    </w:p>
  </w:footnote>
  <w:footnote w:type="continuationSeparator" w:id="0">
    <w:p w14:paraId="5F67BAFC" w14:textId="77777777" w:rsidR="00E46D48" w:rsidRDefault="00E4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26EA" w14:textId="77777777" w:rsidR="0099262A" w:rsidRDefault="0099262A" w:rsidP="00265CAE">
    <w:pPr>
      <w:pStyle w:val="BodyText"/>
      <w:spacing w:before="12"/>
      <w:ind w:left="20" w:right="540"/>
    </w:pPr>
  </w:p>
  <w:p w14:paraId="0BAA53FB" w14:textId="601C399F" w:rsidR="0099262A" w:rsidRDefault="0099262A" w:rsidP="00ED3ED2">
    <w:pPr>
      <w:pStyle w:val="BodyText"/>
      <w:spacing w:before="12"/>
      <w:ind w:left="7200" w:firstLine="720"/>
    </w:pPr>
    <w:r>
      <w:t>Language</w:t>
    </w:r>
    <w:r>
      <w:rPr>
        <w:spacing w:val="-6"/>
      </w:rPr>
      <w:t xml:space="preserve"> </w:t>
    </w:r>
    <w:r>
      <w:t>Policy</w:t>
    </w:r>
    <w:r>
      <w:rPr>
        <w:spacing w:val="-6"/>
      </w:rPr>
      <w:t xml:space="preserve"> </w:t>
    </w:r>
    <w:r>
      <w:t>at</w:t>
    </w:r>
    <w:r>
      <w:rPr>
        <w:spacing w:val="-6"/>
      </w:rPr>
      <w:t xml:space="preserve"> </w:t>
    </w:r>
    <w:r>
      <w:t>LCMA</w:t>
    </w:r>
  </w:p>
  <w:p w14:paraId="41ECEEAA" w14:textId="77777777" w:rsidR="0099262A" w:rsidRDefault="00992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01"/>
    <w:multiLevelType w:val="hybridMultilevel"/>
    <w:tmpl w:val="0B22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D29D7"/>
    <w:multiLevelType w:val="hybridMultilevel"/>
    <w:tmpl w:val="B5AC1D66"/>
    <w:lvl w:ilvl="0" w:tplc="4724B028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BE092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8F4E4AA4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3" w:tplc="E4809B5E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4" w:tplc="E634F054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5" w:tplc="80E2C14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AA109478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7" w:tplc="5A4EE32C">
      <w:numFmt w:val="bullet"/>
      <w:lvlText w:val="•"/>
      <w:lvlJc w:val="left"/>
      <w:pPr>
        <w:ind w:left="8962" w:hanging="360"/>
      </w:pPr>
      <w:rPr>
        <w:rFonts w:hint="default"/>
        <w:lang w:val="en-US" w:eastAsia="en-US" w:bidi="ar-SA"/>
      </w:rPr>
    </w:lvl>
    <w:lvl w:ilvl="8" w:tplc="B378993C">
      <w:numFmt w:val="bullet"/>
      <w:lvlText w:val="•"/>
      <w:lvlJc w:val="left"/>
      <w:pPr>
        <w:ind w:left="10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393155"/>
    <w:multiLevelType w:val="hybridMultilevel"/>
    <w:tmpl w:val="74F44A46"/>
    <w:lvl w:ilvl="0" w:tplc="BBC86CE6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2200B77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C4903B5A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510A5F1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4" w:tplc="F4B68CF6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5" w:tplc="38A43BA2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6" w:tplc="07549A0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7" w:tplc="0CDC8E98">
      <w:numFmt w:val="bullet"/>
      <w:lvlText w:val="•"/>
      <w:lvlJc w:val="left"/>
      <w:pPr>
        <w:ind w:left="8574" w:hanging="360"/>
      </w:pPr>
      <w:rPr>
        <w:rFonts w:hint="default"/>
        <w:lang w:val="en-US" w:eastAsia="en-US" w:bidi="ar-SA"/>
      </w:rPr>
    </w:lvl>
    <w:lvl w:ilvl="8" w:tplc="EADC8170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4"/>
    <w:rsid w:val="000355F0"/>
    <w:rsid w:val="0010197B"/>
    <w:rsid w:val="001149C9"/>
    <w:rsid w:val="001B42C4"/>
    <w:rsid w:val="001C2446"/>
    <w:rsid w:val="001D66B4"/>
    <w:rsid w:val="00237CCF"/>
    <w:rsid w:val="00265CAE"/>
    <w:rsid w:val="002A318E"/>
    <w:rsid w:val="002D4304"/>
    <w:rsid w:val="002D7324"/>
    <w:rsid w:val="00413775"/>
    <w:rsid w:val="0043226A"/>
    <w:rsid w:val="00455672"/>
    <w:rsid w:val="004C310B"/>
    <w:rsid w:val="005020AB"/>
    <w:rsid w:val="00545B1B"/>
    <w:rsid w:val="00596908"/>
    <w:rsid w:val="006644C5"/>
    <w:rsid w:val="006E330A"/>
    <w:rsid w:val="00707875"/>
    <w:rsid w:val="00807BF9"/>
    <w:rsid w:val="008A2D83"/>
    <w:rsid w:val="00951E93"/>
    <w:rsid w:val="0099262A"/>
    <w:rsid w:val="009A1E43"/>
    <w:rsid w:val="009B66D0"/>
    <w:rsid w:val="009C3CC8"/>
    <w:rsid w:val="009C5D9E"/>
    <w:rsid w:val="009E5FF8"/>
    <w:rsid w:val="00A711C6"/>
    <w:rsid w:val="00B01632"/>
    <w:rsid w:val="00B13E41"/>
    <w:rsid w:val="00B7552E"/>
    <w:rsid w:val="00C00878"/>
    <w:rsid w:val="00C06664"/>
    <w:rsid w:val="00C60098"/>
    <w:rsid w:val="00C77602"/>
    <w:rsid w:val="00DA2056"/>
    <w:rsid w:val="00E46D48"/>
    <w:rsid w:val="00E86BB6"/>
    <w:rsid w:val="00EA1509"/>
    <w:rsid w:val="00ED3ED2"/>
    <w:rsid w:val="00EE5DCB"/>
    <w:rsid w:val="00F07473"/>
    <w:rsid w:val="00F12DD6"/>
    <w:rsid w:val="00F61D67"/>
    <w:rsid w:val="00F9513B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C0CA"/>
  <w15:docId w15:val="{DA5DCE4C-BA73-44E4-8B79-DBA2831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71" w:right="3083"/>
      <w:jc w:val="center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jc w:val="both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C3C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4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C9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rsid w:val="0099262A"/>
    <w:pPr>
      <w:widowControl/>
      <w:pBdr>
        <w:top w:val="single" w:sz="6" w:space="8" w:color="9BBB59" w:themeColor="accent3"/>
        <w:bottom w:val="single" w:sz="6" w:space="8" w:color="9BBB59" w:themeColor="accent3"/>
      </w:pBdr>
      <w:autoSpaceDE/>
      <w:autoSpaceDN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9262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table" w:styleId="TableGrid">
    <w:name w:val="Table Grid"/>
    <w:basedOn w:val="TableNormal"/>
    <w:uiPriority w:val="39"/>
    <w:rsid w:val="0066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susie.kallan</dc:creator>
  <cp:lastModifiedBy>Lavelle, Erin</cp:lastModifiedBy>
  <cp:revision>7</cp:revision>
  <dcterms:created xsi:type="dcterms:W3CDTF">2021-11-09T15:08:00Z</dcterms:created>
  <dcterms:modified xsi:type="dcterms:W3CDTF">2021-11-09T15:16:00Z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2021-07-13T00:00:00Z</vt:filetime>
  </property>
</Properties>
</file>